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234A" w:rsidRPr="00D353B6" w:rsidRDefault="0024234A" w:rsidP="0024234A">
      <w:pPr>
        <w:widowControl/>
        <w:suppressAutoHyphens/>
        <w:rPr>
          <w:rFonts w:ascii="Times New Roman" w:hAnsi="Times New Roman"/>
          <w:color w:val="auto"/>
          <w:sz w:val="28"/>
          <w:szCs w:val="28"/>
          <w:lang w:eastAsia="zh-CN"/>
        </w:rPr>
      </w:pPr>
    </w:p>
    <w:p w:rsidR="0024234A" w:rsidRDefault="0024234A" w:rsidP="0024234A">
      <w:pPr>
        <w:widowControl/>
        <w:suppressAutoHyphens/>
        <w:rPr>
          <w:rFonts w:ascii="Times New Roman" w:hAnsi="Times New Roman"/>
          <w:color w:val="auto"/>
          <w:sz w:val="28"/>
          <w:szCs w:val="28"/>
          <w:lang w:eastAsia="zh-CN"/>
        </w:rPr>
      </w:pPr>
    </w:p>
    <w:p w:rsidR="009F293C" w:rsidRPr="009F293C" w:rsidRDefault="009F293C" w:rsidP="009F293C">
      <w:pPr>
        <w:widowControl/>
        <w:jc w:val="center"/>
        <w:rPr>
          <w:rFonts w:ascii="Times New Roman" w:hAnsi="Times New Roman"/>
          <w:color w:val="auto"/>
          <w:sz w:val="24"/>
        </w:rPr>
      </w:pPr>
      <w:r w:rsidRPr="009F293C">
        <w:rPr>
          <w:rFonts w:ascii="Times New Roman" w:hAnsi="Times New Roman"/>
          <w:color w:val="auto"/>
          <w:sz w:val="24"/>
        </w:rPr>
        <w:t>ПРЕДСТАВИТЕЛЬНОЕ СОБРАНИЕ ВОЖЕГОДСКОГО МУНИЦИПАЛЬНОГО ОКРУГА</w:t>
      </w:r>
    </w:p>
    <w:p w:rsidR="009F293C" w:rsidRPr="009F293C" w:rsidRDefault="009F293C" w:rsidP="009F293C">
      <w:pPr>
        <w:widowControl/>
        <w:jc w:val="center"/>
        <w:rPr>
          <w:rFonts w:ascii="Times New Roman" w:hAnsi="Times New Roman"/>
          <w:color w:val="auto"/>
        </w:rPr>
      </w:pPr>
    </w:p>
    <w:p w:rsidR="009F293C" w:rsidRPr="009F293C" w:rsidRDefault="009F293C" w:rsidP="009F293C">
      <w:pPr>
        <w:keepNext/>
        <w:widowControl/>
        <w:jc w:val="center"/>
        <w:outlineLvl w:val="0"/>
        <w:rPr>
          <w:rFonts w:ascii="Times New Roman" w:hAnsi="Times New Roman"/>
          <w:b/>
          <w:color w:val="auto"/>
          <w:sz w:val="28"/>
        </w:rPr>
      </w:pPr>
      <w:r w:rsidRPr="009F293C">
        <w:rPr>
          <w:rFonts w:ascii="Times New Roman" w:hAnsi="Times New Roman"/>
          <w:b/>
          <w:color w:val="auto"/>
          <w:sz w:val="36"/>
        </w:rPr>
        <w:t xml:space="preserve">Р Е Ш Е Н И Е </w:t>
      </w:r>
    </w:p>
    <w:p w:rsidR="009F293C" w:rsidRPr="009F293C" w:rsidRDefault="00FD6CD4" w:rsidP="009F293C">
      <w:pPr>
        <w:widowControl/>
        <w:jc w:val="both"/>
        <w:rPr>
          <w:rFonts w:ascii="Times New Roman" w:hAnsi="Times New Roman"/>
          <w:color w:val="auto"/>
          <w:sz w:val="28"/>
        </w:rPr>
      </w:pPr>
      <w:r>
        <w:rPr>
          <w:rFonts w:ascii="Times New Roman" w:hAnsi="Times New Roman"/>
          <w:noProof/>
          <w:color w:val="auto"/>
          <w:sz w:val="28"/>
        </w:rPr>
        <w:pict>
          <v:rect id="_x0000_s1027" style="position:absolute;left:0;text-align:left;margin-left:144.7pt;margin-top:14.3pt;width:97.7pt;height:18.2pt;z-index:251660288" o:allowincell="f" filled="f" stroked="f" strokeweight="1pt">
            <v:textbox style="mso-next-textbox:#_x0000_s1027" inset="1pt,1pt,1pt,1pt">
              <w:txbxContent>
                <w:p w:rsidR="009F293C" w:rsidRPr="009F293C" w:rsidRDefault="009F293C" w:rsidP="009F293C">
                  <w:pPr>
                    <w:jc w:val="center"/>
                    <w:rPr>
                      <w:rFonts w:ascii="Times New Roman" w:hAnsi="Times New Roman"/>
                      <w:sz w:val="28"/>
                    </w:rPr>
                  </w:pPr>
                  <w:r w:rsidRPr="009F293C">
                    <w:rPr>
                      <w:rFonts w:ascii="Times New Roman" w:hAnsi="Times New Roman"/>
                      <w:sz w:val="28"/>
                    </w:rPr>
                    <w:t>69</w:t>
                  </w:r>
                </w:p>
              </w:txbxContent>
            </v:textbox>
          </v:rect>
        </w:pict>
      </w:r>
      <w:r>
        <w:rPr>
          <w:rFonts w:ascii="Times New Roman" w:hAnsi="Times New Roman"/>
          <w:noProof/>
          <w:color w:val="auto"/>
          <w:sz w:val="28"/>
        </w:rPr>
        <w:pict>
          <v:rect id="_x0000_s1026" style="position:absolute;left:0;text-align:left;margin-left:20.7pt;margin-top:14.3pt;width:100.55pt;height:18.2pt;z-index:251659264" o:allowincell="f" filled="f" stroked="f" strokeweight="1pt">
            <v:textbox style="mso-next-textbox:#_x0000_s1026" inset="1pt,1pt,1pt,1pt">
              <w:txbxContent>
                <w:p w:rsidR="009F293C" w:rsidRPr="009F293C" w:rsidRDefault="009F293C" w:rsidP="009F293C">
                  <w:pPr>
                    <w:jc w:val="center"/>
                    <w:rPr>
                      <w:rFonts w:ascii="Times New Roman" w:hAnsi="Times New Roman"/>
                      <w:sz w:val="28"/>
                    </w:rPr>
                  </w:pPr>
                  <w:r w:rsidRPr="009F293C">
                    <w:rPr>
                      <w:rFonts w:ascii="Times New Roman" w:hAnsi="Times New Roman"/>
                      <w:sz w:val="28"/>
                    </w:rPr>
                    <w:t>15.12.2022</w:t>
                  </w:r>
                </w:p>
              </w:txbxContent>
            </v:textbox>
          </v:rect>
        </w:pict>
      </w:r>
    </w:p>
    <w:p w:rsidR="009F293C" w:rsidRPr="009F293C" w:rsidRDefault="009F293C" w:rsidP="009F293C">
      <w:pPr>
        <w:keepNext/>
        <w:widowControl/>
        <w:jc w:val="both"/>
        <w:outlineLvl w:val="1"/>
        <w:rPr>
          <w:rFonts w:ascii="Times New Roman" w:hAnsi="Times New Roman"/>
          <w:color w:val="auto"/>
          <w:sz w:val="28"/>
        </w:rPr>
      </w:pPr>
      <w:r w:rsidRPr="009F293C">
        <w:rPr>
          <w:rFonts w:ascii="Times New Roman" w:hAnsi="Times New Roman"/>
          <w:color w:val="auto"/>
          <w:sz w:val="28"/>
        </w:rPr>
        <w:t>От _______________ № ______________</w:t>
      </w:r>
    </w:p>
    <w:p w:rsidR="009F293C" w:rsidRPr="009F293C" w:rsidRDefault="009F293C" w:rsidP="009F293C">
      <w:pPr>
        <w:widowControl/>
        <w:jc w:val="both"/>
        <w:rPr>
          <w:rFonts w:ascii="Times New Roman" w:hAnsi="Times New Roman"/>
          <w:color w:val="auto"/>
          <w:sz w:val="8"/>
          <w:lang w:val="en-US"/>
        </w:rPr>
      </w:pPr>
    </w:p>
    <w:p w:rsidR="005D3899" w:rsidRPr="005D3899" w:rsidRDefault="00D720F8" w:rsidP="0024234A">
      <w:pPr>
        <w:widowControl/>
        <w:suppressAutoHyphens/>
        <w:rPr>
          <w:rFonts w:ascii="Times New Roman" w:hAnsi="Times New Roman"/>
          <w:color w:val="auto"/>
          <w:sz w:val="16"/>
          <w:szCs w:val="16"/>
          <w:lang w:eastAsia="zh-CN"/>
        </w:rPr>
      </w:pPr>
      <w:r>
        <w:rPr>
          <w:rFonts w:ascii="Times New Roman" w:hAnsi="Times New Roman"/>
          <w:color w:val="auto"/>
          <w:spacing w:val="7"/>
          <w:sz w:val="16"/>
          <w:szCs w:val="16"/>
          <w:lang w:eastAsia="zh-CN"/>
        </w:rPr>
        <w:t xml:space="preserve">                              </w:t>
      </w:r>
      <w:r w:rsidR="005D3899">
        <w:rPr>
          <w:rFonts w:ascii="Times New Roman" w:hAnsi="Times New Roman"/>
          <w:color w:val="auto"/>
          <w:spacing w:val="7"/>
          <w:sz w:val="16"/>
          <w:szCs w:val="16"/>
          <w:lang w:eastAsia="zh-CN"/>
        </w:rPr>
        <w:t xml:space="preserve">    </w:t>
      </w:r>
      <w:r w:rsidR="005D3899" w:rsidRPr="005D3899">
        <w:rPr>
          <w:rFonts w:ascii="Times New Roman" w:hAnsi="Times New Roman"/>
          <w:color w:val="auto"/>
          <w:spacing w:val="7"/>
          <w:sz w:val="16"/>
          <w:szCs w:val="16"/>
          <w:lang w:eastAsia="zh-CN"/>
        </w:rPr>
        <w:t>п. Вожега</w:t>
      </w:r>
    </w:p>
    <w:p w:rsidR="0024234A" w:rsidRPr="00D353B6" w:rsidRDefault="0024234A" w:rsidP="0024234A">
      <w:pPr>
        <w:ind w:right="9"/>
        <w:jc w:val="both"/>
        <w:rPr>
          <w:rFonts w:ascii="Times New Roman" w:hAnsi="Times New Roman"/>
          <w:color w:val="auto"/>
          <w:spacing w:val="-2"/>
          <w:sz w:val="28"/>
        </w:rPr>
      </w:pPr>
    </w:p>
    <w:tbl>
      <w:tblPr>
        <w:tblStyle w:val="af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</w:tblGrid>
      <w:tr w:rsidR="005D3899" w:rsidTr="009079F1">
        <w:tc>
          <w:tcPr>
            <w:tcW w:w="4361" w:type="dxa"/>
          </w:tcPr>
          <w:p w:rsidR="005D3899" w:rsidRDefault="004853D9" w:rsidP="00B00CF7">
            <w:pPr>
              <w:outlineLvl w:val="0"/>
              <w:rPr>
                <w:rFonts w:ascii="Times New Roman" w:hAnsi="Times New Roman"/>
                <w:color w:val="auto"/>
                <w:sz w:val="28"/>
              </w:rPr>
            </w:pPr>
            <w:r>
              <w:rPr>
                <w:rFonts w:ascii="Times New Roman" w:hAnsi="Times New Roman"/>
                <w:color w:val="auto"/>
                <w:sz w:val="28"/>
                <w:szCs w:val="28"/>
              </w:rPr>
              <w:t xml:space="preserve">О разграничений полномочий между представительным и исполнительным органами местного самоуправления </w:t>
            </w:r>
            <w:r w:rsidRPr="00F14B1A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Вожегодского муниципального </w:t>
            </w:r>
            <w:r w:rsidR="00B00CF7" w:rsidRPr="00F14B1A">
              <w:rPr>
                <w:rFonts w:ascii="Times New Roman" w:hAnsi="Times New Roman"/>
                <w:color w:val="auto"/>
                <w:sz w:val="28"/>
                <w:szCs w:val="28"/>
              </w:rPr>
              <w:t>округа</w:t>
            </w:r>
            <w:r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в сфере </w:t>
            </w:r>
            <w:r w:rsidR="00FA435E">
              <w:rPr>
                <w:rFonts w:ascii="Times New Roman" w:hAnsi="Times New Roman"/>
                <w:color w:val="auto"/>
                <w:sz w:val="28"/>
                <w:szCs w:val="28"/>
              </w:rPr>
              <w:t>регулирования земельных отношений</w:t>
            </w:r>
          </w:p>
        </w:tc>
      </w:tr>
    </w:tbl>
    <w:p w:rsidR="0024234A" w:rsidRDefault="0024234A" w:rsidP="005D3899">
      <w:pPr>
        <w:outlineLvl w:val="0"/>
        <w:rPr>
          <w:rFonts w:ascii="Times New Roman" w:hAnsi="Times New Roman"/>
          <w:color w:val="auto"/>
          <w:sz w:val="28"/>
        </w:rPr>
      </w:pPr>
    </w:p>
    <w:p w:rsidR="004853D9" w:rsidRPr="00C64893" w:rsidRDefault="004853D9" w:rsidP="004853D9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C64893">
        <w:rPr>
          <w:rFonts w:ascii="Times New Roman" w:hAnsi="Times New Roman"/>
          <w:color w:val="auto"/>
          <w:sz w:val="28"/>
          <w:szCs w:val="28"/>
        </w:rPr>
        <w:t xml:space="preserve">В целях разграничения полномочий между органами местного самоуправления Вожегодского муниципального </w:t>
      </w:r>
      <w:r w:rsidR="006E1920" w:rsidRPr="00F14B1A">
        <w:rPr>
          <w:rFonts w:ascii="Times New Roman" w:hAnsi="Times New Roman"/>
          <w:color w:val="auto"/>
          <w:sz w:val="28"/>
          <w:szCs w:val="28"/>
        </w:rPr>
        <w:t>округа</w:t>
      </w:r>
      <w:r w:rsidRPr="00C64893">
        <w:rPr>
          <w:rFonts w:ascii="Times New Roman" w:hAnsi="Times New Roman"/>
          <w:color w:val="auto"/>
          <w:sz w:val="28"/>
          <w:szCs w:val="28"/>
        </w:rPr>
        <w:t xml:space="preserve"> в области регулирования земельных отношений, в соответствии с Земельным </w:t>
      </w:r>
      <w:hyperlink r:id="rId7" w:history="1">
        <w:r w:rsidRPr="00C64893">
          <w:rPr>
            <w:rFonts w:ascii="Times New Roman" w:hAnsi="Times New Roman"/>
            <w:color w:val="auto"/>
            <w:sz w:val="28"/>
            <w:szCs w:val="28"/>
          </w:rPr>
          <w:t>кодексом</w:t>
        </w:r>
      </w:hyperlink>
      <w:r w:rsidRPr="00C64893">
        <w:rPr>
          <w:rFonts w:ascii="Times New Roman" w:hAnsi="Times New Roman"/>
          <w:color w:val="auto"/>
          <w:sz w:val="28"/>
          <w:szCs w:val="28"/>
        </w:rPr>
        <w:t xml:space="preserve"> Российской Федерации, Федеральным </w:t>
      </w:r>
      <w:hyperlink r:id="rId8" w:history="1">
        <w:r w:rsidRPr="00C64893">
          <w:rPr>
            <w:rFonts w:ascii="Times New Roman" w:hAnsi="Times New Roman"/>
            <w:color w:val="auto"/>
            <w:sz w:val="28"/>
            <w:szCs w:val="28"/>
          </w:rPr>
          <w:t>законом</w:t>
        </w:r>
      </w:hyperlink>
      <w:r w:rsidRPr="00C64893">
        <w:rPr>
          <w:rFonts w:ascii="Times New Roman" w:hAnsi="Times New Roman"/>
          <w:color w:val="auto"/>
          <w:sz w:val="28"/>
          <w:szCs w:val="28"/>
        </w:rPr>
        <w:t xml:space="preserve"> от 6 октября 2003 года </w:t>
      </w:r>
      <w:r w:rsidR="00F14B1A">
        <w:rPr>
          <w:rFonts w:ascii="Times New Roman" w:hAnsi="Times New Roman"/>
          <w:color w:val="auto"/>
          <w:sz w:val="28"/>
          <w:szCs w:val="28"/>
        </w:rPr>
        <w:t>№ 131-ФЗ «</w:t>
      </w:r>
      <w:r w:rsidRPr="00C64893">
        <w:rPr>
          <w:rFonts w:ascii="Times New Roman" w:hAnsi="Times New Roman"/>
          <w:color w:val="auto"/>
          <w:sz w:val="28"/>
          <w:szCs w:val="28"/>
        </w:rPr>
        <w:t>Об общих принципах организации местного самоуп</w:t>
      </w:r>
      <w:r w:rsidR="00F14B1A">
        <w:rPr>
          <w:rFonts w:ascii="Times New Roman" w:hAnsi="Times New Roman"/>
          <w:color w:val="auto"/>
          <w:sz w:val="28"/>
          <w:szCs w:val="28"/>
        </w:rPr>
        <w:t>равления в Российской Федерации»</w:t>
      </w:r>
      <w:r w:rsidRPr="00C64893">
        <w:rPr>
          <w:rFonts w:ascii="Times New Roman" w:hAnsi="Times New Roman"/>
          <w:color w:val="auto"/>
          <w:sz w:val="28"/>
          <w:szCs w:val="28"/>
        </w:rPr>
        <w:t xml:space="preserve">, Федеральным </w:t>
      </w:r>
      <w:hyperlink r:id="rId9" w:history="1">
        <w:r w:rsidRPr="00C64893">
          <w:rPr>
            <w:rFonts w:ascii="Times New Roman" w:hAnsi="Times New Roman"/>
            <w:color w:val="auto"/>
            <w:sz w:val="28"/>
            <w:szCs w:val="28"/>
          </w:rPr>
          <w:t>законом</w:t>
        </w:r>
      </w:hyperlink>
      <w:r w:rsidRPr="00C64893">
        <w:rPr>
          <w:rFonts w:ascii="Times New Roman" w:hAnsi="Times New Roman"/>
          <w:color w:val="auto"/>
          <w:sz w:val="28"/>
          <w:szCs w:val="28"/>
        </w:rPr>
        <w:t xml:space="preserve"> от 25 октября 2001 года </w:t>
      </w:r>
      <w:r w:rsidR="00F14B1A">
        <w:rPr>
          <w:rFonts w:ascii="Times New Roman" w:hAnsi="Times New Roman"/>
          <w:color w:val="auto"/>
          <w:sz w:val="28"/>
          <w:szCs w:val="28"/>
        </w:rPr>
        <w:t>№</w:t>
      </w:r>
      <w:r w:rsidRPr="00C64893">
        <w:rPr>
          <w:rFonts w:ascii="Times New Roman" w:hAnsi="Times New Roman"/>
          <w:color w:val="auto"/>
          <w:sz w:val="28"/>
          <w:szCs w:val="28"/>
        </w:rPr>
        <w:t xml:space="preserve"> 137-ФЗ </w:t>
      </w:r>
      <w:r w:rsidR="00F14B1A">
        <w:rPr>
          <w:rFonts w:ascii="Times New Roman" w:hAnsi="Times New Roman"/>
          <w:color w:val="auto"/>
          <w:sz w:val="28"/>
          <w:szCs w:val="28"/>
        </w:rPr>
        <w:t>«</w:t>
      </w:r>
      <w:r w:rsidRPr="00C64893">
        <w:rPr>
          <w:rFonts w:ascii="Times New Roman" w:hAnsi="Times New Roman"/>
          <w:color w:val="auto"/>
          <w:sz w:val="28"/>
          <w:szCs w:val="28"/>
        </w:rPr>
        <w:t>О введении в действие Земельно</w:t>
      </w:r>
      <w:r w:rsidR="00F14B1A">
        <w:rPr>
          <w:rFonts w:ascii="Times New Roman" w:hAnsi="Times New Roman"/>
          <w:color w:val="auto"/>
          <w:sz w:val="28"/>
          <w:szCs w:val="28"/>
        </w:rPr>
        <w:t>го кодекса Российской Федерации»</w:t>
      </w:r>
      <w:r w:rsidRPr="00C64893">
        <w:rPr>
          <w:rFonts w:ascii="Times New Roman" w:hAnsi="Times New Roman"/>
          <w:color w:val="auto"/>
          <w:sz w:val="28"/>
          <w:szCs w:val="28"/>
        </w:rPr>
        <w:t xml:space="preserve">, </w:t>
      </w:r>
      <w:hyperlink r:id="rId10" w:history="1">
        <w:r w:rsidRPr="00C64893">
          <w:rPr>
            <w:rFonts w:ascii="Times New Roman" w:hAnsi="Times New Roman"/>
            <w:color w:val="auto"/>
            <w:sz w:val="28"/>
            <w:szCs w:val="28"/>
          </w:rPr>
          <w:t>Уставом</w:t>
        </w:r>
      </w:hyperlink>
      <w:r w:rsidRPr="00C64893">
        <w:rPr>
          <w:rFonts w:ascii="Times New Roman" w:hAnsi="Times New Roman"/>
          <w:color w:val="auto"/>
          <w:sz w:val="28"/>
          <w:szCs w:val="28"/>
        </w:rPr>
        <w:t xml:space="preserve"> Вожегодского муниципального </w:t>
      </w:r>
      <w:r w:rsidR="006E1920" w:rsidRPr="00C64893">
        <w:rPr>
          <w:rFonts w:ascii="Times New Roman" w:hAnsi="Times New Roman"/>
          <w:color w:val="auto"/>
          <w:sz w:val="28"/>
          <w:szCs w:val="28"/>
        </w:rPr>
        <w:t>округа</w:t>
      </w:r>
      <w:r w:rsidRPr="00C64893">
        <w:rPr>
          <w:rFonts w:ascii="Times New Roman" w:hAnsi="Times New Roman"/>
          <w:color w:val="auto"/>
          <w:sz w:val="28"/>
          <w:szCs w:val="28"/>
        </w:rPr>
        <w:t xml:space="preserve"> Представительное Собрание Вожегодского муниципального </w:t>
      </w:r>
      <w:r w:rsidR="006E1920" w:rsidRPr="00C64893">
        <w:rPr>
          <w:rFonts w:ascii="Times New Roman" w:hAnsi="Times New Roman"/>
          <w:color w:val="auto"/>
          <w:sz w:val="28"/>
          <w:szCs w:val="28"/>
        </w:rPr>
        <w:t>округа</w:t>
      </w:r>
    </w:p>
    <w:p w:rsidR="00D225E0" w:rsidRDefault="00D225E0" w:rsidP="006E1920">
      <w:pPr>
        <w:widowControl/>
        <w:suppressAutoHyphens/>
        <w:ind w:firstLine="720"/>
        <w:jc w:val="both"/>
        <w:rPr>
          <w:rFonts w:ascii="Times New Roman" w:hAnsi="Times New Roman"/>
          <w:color w:val="auto"/>
          <w:sz w:val="28"/>
          <w:szCs w:val="28"/>
          <w:lang w:eastAsia="zh-CN"/>
        </w:rPr>
      </w:pPr>
      <w:r>
        <w:rPr>
          <w:rFonts w:ascii="Times New Roman" w:hAnsi="Times New Roman"/>
          <w:color w:val="auto"/>
          <w:sz w:val="28"/>
          <w:szCs w:val="28"/>
          <w:lang w:eastAsia="zh-CN"/>
        </w:rPr>
        <w:t>РЕШИЛО:</w:t>
      </w:r>
    </w:p>
    <w:p w:rsidR="00C64893" w:rsidRPr="005B30E6" w:rsidRDefault="00C64893" w:rsidP="006E1920">
      <w:pPr>
        <w:widowControl/>
        <w:suppressAutoHyphens/>
        <w:ind w:firstLine="720"/>
        <w:jc w:val="both"/>
        <w:rPr>
          <w:rFonts w:ascii="Times New Roman" w:hAnsi="Times New Roman"/>
          <w:color w:val="auto"/>
          <w:sz w:val="28"/>
          <w:szCs w:val="28"/>
          <w:lang w:eastAsia="zh-CN"/>
        </w:rPr>
      </w:pPr>
    </w:p>
    <w:p w:rsidR="00C33151" w:rsidRPr="00C33151" w:rsidRDefault="00C33151" w:rsidP="006E1920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C33151">
        <w:rPr>
          <w:rFonts w:ascii="Times New Roman" w:hAnsi="Times New Roman"/>
          <w:color w:val="auto"/>
          <w:sz w:val="28"/>
          <w:szCs w:val="28"/>
        </w:rPr>
        <w:t xml:space="preserve">1. Установить, что Представительное Собрание Вожегодского муниципального </w:t>
      </w:r>
      <w:r w:rsidR="00C926FC">
        <w:rPr>
          <w:rFonts w:ascii="Times New Roman" w:hAnsi="Times New Roman"/>
          <w:color w:val="auto"/>
          <w:sz w:val="28"/>
          <w:szCs w:val="28"/>
        </w:rPr>
        <w:t>округа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осуществляет следующие полномочия по регулированию земельных отношений на территории Вожегодского муниципального </w:t>
      </w:r>
      <w:r w:rsidR="00C926FC">
        <w:rPr>
          <w:rFonts w:ascii="Times New Roman" w:hAnsi="Times New Roman"/>
          <w:color w:val="auto"/>
          <w:sz w:val="28"/>
          <w:szCs w:val="28"/>
        </w:rPr>
        <w:t>округа</w:t>
      </w:r>
      <w:r w:rsidRPr="00C33151">
        <w:rPr>
          <w:rFonts w:ascii="Times New Roman" w:hAnsi="Times New Roman"/>
          <w:color w:val="auto"/>
          <w:sz w:val="28"/>
          <w:szCs w:val="28"/>
        </w:rPr>
        <w:t>:</w:t>
      </w:r>
    </w:p>
    <w:p w:rsidR="00C33151" w:rsidRPr="00C33151" w:rsidRDefault="00C33151" w:rsidP="006E1920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C33151">
        <w:rPr>
          <w:rFonts w:ascii="Times New Roman" w:hAnsi="Times New Roman"/>
          <w:color w:val="auto"/>
          <w:sz w:val="28"/>
          <w:szCs w:val="28"/>
        </w:rPr>
        <w:t>- утверждение порядка отнесения земель к землям особо охраняемых территорий местного значения, порядка использования и охраны земель особо охраняемых территорий местного значения;</w:t>
      </w:r>
    </w:p>
    <w:p w:rsidR="00C33151" w:rsidRPr="00C33151" w:rsidRDefault="00C33151" w:rsidP="006E1920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C33151">
        <w:rPr>
          <w:rFonts w:ascii="Times New Roman" w:hAnsi="Times New Roman"/>
          <w:color w:val="auto"/>
          <w:sz w:val="28"/>
          <w:szCs w:val="28"/>
        </w:rPr>
        <w:t xml:space="preserve">- установление </w:t>
      </w:r>
      <w:hyperlink r:id="rId11" w:history="1">
        <w:r w:rsidRPr="004C6093">
          <w:rPr>
            <w:rFonts w:ascii="Times New Roman" w:hAnsi="Times New Roman"/>
            <w:color w:val="auto"/>
            <w:sz w:val="28"/>
            <w:szCs w:val="28"/>
          </w:rPr>
          <w:t>порядка</w:t>
        </w:r>
      </w:hyperlink>
      <w:r w:rsidRPr="00C33151">
        <w:rPr>
          <w:rFonts w:ascii="Times New Roman" w:hAnsi="Times New Roman"/>
          <w:color w:val="auto"/>
          <w:sz w:val="28"/>
          <w:szCs w:val="28"/>
        </w:rPr>
        <w:t xml:space="preserve"> определения размера арендной платы за земельные участки, находящиеся в муниципальной собственности Вожегодского муниципального </w:t>
      </w:r>
      <w:r w:rsidR="00C926FC">
        <w:rPr>
          <w:rFonts w:ascii="Times New Roman" w:hAnsi="Times New Roman"/>
          <w:color w:val="auto"/>
          <w:sz w:val="28"/>
          <w:szCs w:val="28"/>
        </w:rPr>
        <w:t>округа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и предоставленные в аренду без торгов;</w:t>
      </w:r>
    </w:p>
    <w:p w:rsidR="00C33151" w:rsidRPr="00C33151" w:rsidRDefault="00C33151" w:rsidP="006E1920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C33151">
        <w:rPr>
          <w:rFonts w:ascii="Times New Roman" w:hAnsi="Times New Roman"/>
          <w:color w:val="auto"/>
          <w:sz w:val="28"/>
          <w:szCs w:val="28"/>
        </w:rPr>
        <w:t xml:space="preserve">- установление </w:t>
      </w:r>
      <w:hyperlink r:id="rId12" w:history="1">
        <w:r w:rsidRPr="004C6093">
          <w:rPr>
            <w:rFonts w:ascii="Times New Roman" w:hAnsi="Times New Roman"/>
            <w:color w:val="auto"/>
            <w:sz w:val="28"/>
            <w:szCs w:val="28"/>
          </w:rPr>
          <w:t>порядка</w:t>
        </w:r>
      </w:hyperlink>
      <w:r w:rsidRPr="00C33151">
        <w:rPr>
          <w:rFonts w:ascii="Times New Roman" w:hAnsi="Times New Roman"/>
          <w:color w:val="auto"/>
          <w:sz w:val="28"/>
          <w:szCs w:val="28"/>
        </w:rPr>
        <w:t xml:space="preserve"> определения цены земельных участков, находящихся в муниципальной собственности Вожегодского муниципального </w:t>
      </w:r>
      <w:r w:rsidR="00C926FC">
        <w:rPr>
          <w:rFonts w:ascii="Times New Roman" w:hAnsi="Times New Roman"/>
          <w:color w:val="auto"/>
          <w:sz w:val="28"/>
          <w:szCs w:val="28"/>
        </w:rPr>
        <w:t>округа</w:t>
      </w:r>
      <w:r w:rsidRPr="00C33151">
        <w:rPr>
          <w:rFonts w:ascii="Times New Roman" w:hAnsi="Times New Roman"/>
          <w:color w:val="auto"/>
          <w:sz w:val="28"/>
          <w:szCs w:val="28"/>
        </w:rPr>
        <w:t>, при заключении договора купли-продажи земельного участка без проведения торгов;</w:t>
      </w:r>
    </w:p>
    <w:p w:rsidR="00C33151" w:rsidRPr="00C33151" w:rsidRDefault="00C33151" w:rsidP="006E1920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C33151">
        <w:rPr>
          <w:rFonts w:ascii="Times New Roman" w:hAnsi="Times New Roman"/>
          <w:color w:val="auto"/>
          <w:sz w:val="28"/>
          <w:szCs w:val="28"/>
        </w:rPr>
        <w:t xml:space="preserve">- установление </w:t>
      </w:r>
      <w:hyperlink r:id="rId13" w:history="1">
        <w:r w:rsidRPr="004C6093">
          <w:rPr>
            <w:rFonts w:ascii="Times New Roman" w:hAnsi="Times New Roman"/>
            <w:color w:val="auto"/>
            <w:sz w:val="28"/>
            <w:szCs w:val="28"/>
          </w:rPr>
          <w:t>порядка</w:t>
        </w:r>
      </w:hyperlink>
      <w:r w:rsidRPr="00C33151">
        <w:rPr>
          <w:rFonts w:ascii="Times New Roman" w:hAnsi="Times New Roman"/>
          <w:color w:val="auto"/>
          <w:sz w:val="28"/>
          <w:szCs w:val="28"/>
        </w:rPr>
        <w:t xml:space="preserve"> определения платы по соглашению об установлении сервитута в отношении земельных участков, находящихся в муниципальной собственности Вожегодского муниципального </w:t>
      </w:r>
      <w:r w:rsidR="00C926FC">
        <w:rPr>
          <w:rFonts w:ascii="Times New Roman" w:hAnsi="Times New Roman"/>
          <w:color w:val="auto"/>
          <w:sz w:val="28"/>
          <w:szCs w:val="28"/>
        </w:rPr>
        <w:t>округа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C33151" w:rsidRPr="00C33151" w:rsidRDefault="00C33151" w:rsidP="006E1920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C33151">
        <w:rPr>
          <w:rFonts w:ascii="Times New Roman" w:hAnsi="Times New Roman"/>
          <w:color w:val="auto"/>
          <w:sz w:val="28"/>
          <w:szCs w:val="28"/>
        </w:rPr>
        <w:t xml:space="preserve">- установление </w:t>
      </w:r>
      <w:hyperlink r:id="rId14" w:history="1">
        <w:r w:rsidRPr="004C6093">
          <w:rPr>
            <w:rFonts w:ascii="Times New Roman" w:hAnsi="Times New Roman"/>
            <w:color w:val="auto"/>
            <w:sz w:val="28"/>
            <w:szCs w:val="28"/>
          </w:rPr>
          <w:t>порядка</w:t>
        </w:r>
      </w:hyperlink>
      <w:r w:rsidRPr="00C33151">
        <w:rPr>
          <w:rFonts w:ascii="Times New Roman" w:hAnsi="Times New Roman"/>
          <w:color w:val="auto"/>
          <w:sz w:val="28"/>
          <w:szCs w:val="28"/>
        </w:rPr>
        <w:t xml:space="preserve"> определения размера платы за увеличение площади земельных участков, находящихся в муниципальной собственности Вожегодского муниципального </w:t>
      </w:r>
      <w:r w:rsidR="00C926FC">
        <w:rPr>
          <w:rFonts w:ascii="Times New Roman" w:hAnsi="Times New Roman"/>
          <w:color w:val="auto"/>
          <w:sz w:val="28"/>
          <w:szCs w:val="28"/>
        </w:rPr>
        <w:t>округа</w:t>
      </w:r>
      <w:r w:rsidRPr="00C33151">
        <w:rPr>
          <w:rFonts w:ascii="Times New Roman" w:hAnsi="Times New Roman"/>
          <w:color w:val="auto"/>
          <w:sz w:val="28"/>
          <w:szCs w:val="28"/>
        </w:rPr>
        <w:t>, в результате перераспределения;</w:t>
      </w:r>
    </w:p>
    <w:p w:rsidR="00C33151" w:rsidRPr="00C33151" w:rsidRDefault="00C33151" w:rsidP="006E1920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C33151">
        <w:rPr>
          <w:rFonts w:ascii="Times New Roman" w:hAnsi="Times New Roman"/>
          <w:color w:val="auto"/>
          <w:sz w:val="28"/>
          <w:szCs w:val="28"/>
        </w:rPr>
        <w:lastRenderedPageBreak/>
        <w:t xml:space="preserve">- установление </w:t>
      </w:r>
      <w:hyperlink r:id="rId15" w:history="1">
        <w:r w:rsidRPr="004C6093">
          <w:rPr>
            <w:rFonts w:ascii="Times New Roman" w:hAnsi="Times New Roman"/>
            <w:color w:val="auto"/>
            <w:sz w:val="28"/>
            <w:szCs w:val="28"/>
          </w:rPr>
          <w:t>порядка</w:t>
        </w:r>
      </w:hyperlink>
      <w:r w:rsidRPr="00C33151">
        <w:rPr>
          <w:rFonts w:ascii="Times New Roman" w:hAnsi="Times New Roman"/>
          <w:color w:val="auto"/>
          <w:sz w:val="28"/>
          <w:szCs w:val="28"/>
        </w:rPr>
        <w:t xml:space="preserve"> осуществления муниципального земельного контроля на территории Вожегодского муниципального </w:t>
      </w:r>
      <w:r w:rsidR="00C926FC">
        <w:rPr>
          <w:rFonts w:ascii="Times New Roman" w:hAnsi="Times New Roman"/>
          <w:color w:val="auto"/>
          <w:sz w:val="28"/>
          <w:szCs w:val="28"/>
        </w:rPr>
        <w:t>округа</w:t>
      </w:r>
      <w:r w:rsidRPr="00C33151">
        <w:rPr>
          <w:rFonts w:ascii="Times New Roman" w:hAnsi="Times New Roman"/>
          <w:color w:val="auto"/>
          <w:sz w:val="28"/>
          <w:szCs w:val="28"/>
        </w:rPr>
        <w:t>.</w:t>
      </w:r>
    </w:p>
    <w:p w:rsidR="002F01C5" w:rsidRPr="002F01C5" w:rsidRDefault="00C33151" w:rsidP="002F01C5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C33151">
        <w:rPr>
          <w:rFonts w:ascii="Times New Roman" w:hAnsi="Times New Roman"/>
          <w:color w:val="auto"/>
          <w:sz w:val="28"/>
          <w:szCs w:val="28"/>
        </w:rPr>
        <w:t xml:space="preserve">2. </w:t>
      </w:r>
      <w:r w:rsidR="002F01C5" w:rsidRPr="002F01C5">
        <w:rPr>
          <w:rFonts w:ascii="Times New Roman" w:hAnsi="Times New Roman"/>
          <w:color w:val="auto"/>
          <w:sz w:val="28"/>
          <w:szCs w:val="28"/>
        </w:rPr>
        <w:t xml:space="preserve">Установить, что администрация Вожегодского муниципального </w:t>
      </w:r>
      <w:r w:rsidR="002F01C5">
        <w:rPr>
          <w:rFonts w:ascii="Times New Roman" w:hAnsi="Times New Roman"/>
          <w:color w:val="auto"/>
          <w:sz w:val="28"/>
          <w:szCs w:val="28"/>
        </w:rPr>
        <w:t>округа</w:t>
      </w:r>
      <w:r w:rsidR="002F01C5" w:rsidRPr="002F01C5">
        <w:rPr>
          <w:rFonts w:ascii="Times New Roman" w:hAnsi="Times New Roman"/>
          <w:color w:val="auto"/>
          <w:sz w:val="28"/>
          <w:szCs w:val="28"/>
        </w:rPr>
        <w:t xml:space="preserve"> осуществляет следующие полномочия в области земельных отношений: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 xml:space="preserve">разработка и реализация местных программ использования и охраны земель в границах Вожегодского муниципального </w:t>
      </w:r>
      <w:r>
        <w:rPr>
          <w:rFonts w:ascii="Times New Roman" w:hAnsi="Times New Roman"/>
          <w:color w:val="auto"/>
          <w:sz w:val="28"/>
          <w:szCs w:val="28"/>
        </w:rPr>
        <w:t>округа</w:t>
      </w:r>
      <w:r w:rsidRPr="002F01C5">
        <w:rPr>
          <w:rFonts w:ascii="Times New Roman" w:hAnsi="Times New Roman"/>
          <w:color w:val="auto"/>
          <w:sz w:val="28"/>
          <w:szCs w:val="28"/>
        </w:rPr>
        <w:t>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отнесение земель к категориям, перевод их из одной категории в другую в отношении земель, находящихся в муниципальной и частной собственности, за исключением земель сельскохозяйственного назначения;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 xml:space="preserve">резервирование земель, изъятие земельных участков для муниципальных нужд Вожегодского муниципального </w:t>
      </w:r>
      <w:r>
        <w:rPr>
          <w:rFonts w:ascii="Times New Roman" w:hAnsi="Times New Roman"/>
          <w:color w:val="auto"/>
          <w:sz w:val="28"/>
          <w:szCs w:val="28"/>
        </w:rPr>
        <w:t>округа</w:t>
      </w:r>
      <w:r w:rsidRPr="002F01C5">
        <w:rPr>
          <w:rFonts w:ascii="Times New Roman" w:hAnsi="Times New Roman"/>
          <w:color w:val="auto"/>
          <w:sz w:val="28"/>
          <w:szCs w:val="28"/>
        </w:rPr>
        <w:t>, в том числе для размещения объектов местного значения;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установление  публичных сервитутов;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установление ограничений прав на землю;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установление режима охраны земель природоохранного назначения;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 xml:space="preserve">управление и распоряжение земельными участками, находящимися в муниципальной собственности Вожегодского муниципального </w:t>
      </w:r>
      <w:r>
        <w:rPr>
          <w:rFonts w:ascii="Times New Roman" w:hAnsi="Times New Roman"/>
          <w:color w:val="auto"/>
          <w:sz w:val="28"/>
          <w:szCs w:val="28"/>
        </w:rPr>
        <w:t>округа</w:t>
      </w:r>
      <w:r w:rsidRPr="002F01C5">
        <w:rPr>
          <w:rFonts w:ascii="Times New Roman" w:hAnsi="Times New Roman"/>
          <w:color w:val="auto"/>
          <w:sz w:val="28"/>
          <w:szCs w:val="28"/>
        </w:rPr>
        <w:t>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предоставление земельных участков, находящихся в муниципальной собственнос</w:t>
      </w:r>
      <w:r>
        <w:rPr>
          <w:rFonts w:ascii="Times New Roman" w:hAnsi="Times New Roman"/>
          <w:color w:val="auto"/>
          <w:sz w:val="28"/>
          <w:szCs w:val="28"/>
        </w:rPr>
        <w:t>ти Вожегодского муниципального округа</w:t>
      </w:r>
      <w:r w:rsidRPr="002F01C5">
        <w:rPr>
          <w:rFonts w:ascii="Times New Roman" w:hAnsi="Times New Roman"/>
          <w:color w:val="auto"/>
          <w:sz w:val="28"/>
          <w:szCs w:val="28"/>
        </w:rPr>
        <w:t xml:space="preserve"> (далее-муниципальная собственность), земельных участков, государственная собственность на которые не разграничена, расположенных на территории Вожегодского муниципального </w:t>
      </w:r>
      <w:r>
        <w:rPr>
          <w:rFonts w:ascii="Times New Roman" w:hAnsi="Times New Roman"/>
          <w:color w:val="auto"/>
          <w:sz w:val="28"/>
          <w:szCs w:val="28"/>
        </w:rPr>
        <w:t>округа</w:t>
      </w:r>
      <w:r w:rsidRPr="002F01C5">
        <w:rPr>
          <w:rFonts w:ascii="Times New Roman" w:hAnsi="Times New Roman"/>
          <w:color w:val="auto"/>
          <w:sz w:val="28"/>
          <w:szCs w:val="28"/>
        </w:rPr>
        <w:t xml:space="preserve"> (далее – государственная собственность до разграничения);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принятие решения о проведении аукциона по продаже земельных участков, находящихся в муниципальной или государственной собственности до разграничения, аукциона на право заключения договора аренды земельного участка, находящихся в муниципальной или государственной собственности до разграничения;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заключение договоров аренды, купли-продажи, безвозмездного  пользования земельными участками, находящимися в муниципальной или государственной собственности до разграничения;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принятие решения о проведении землеустройства;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2F01C5"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 xml:space="preserve">принятие решения о приобретении прав на земельные участки, которые находятся в муниципальной собственности и на которых расположены здания, строения, сооружения </w:t>
      </w:r>
    </w:p>
    <w:p w:rsidR="006B5647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="006B5647">
        <w:rPr>
          <w:rFonts w:ascii="Times New Roman" w:eastAsiaTheme="minorHAnsi" w:hAnsi="Times New Roman"/>
          <w:color w:val="auto"/>
          <w:sz w:val="28"/>
          <w:szCs w:val="28"/>
          <w:lang w:eastAsia="en-US"/>
        </w:rPr>
        <w:t>заключение договоров мены, соглашений об установлении сервитута, соглашени</w:t>
      </w:r>
      <w:r w:rsidR="00582895">
        <w:rPr>
          <w:rFonts w:ascii="Times New Roman" w:eastAsiaTheme="minorHAnsi" w:hAnsi="Times New Roman"/>
          <w:color w:val="auto"/>
          <w:sz w:val="28"/>
          <w:szCs w:val="28"/>
          <w:lang w:eastAsia="en-US"/>
        </w:rPr>
        <w:t>й</w:t>
      </w:r>
      <w:r w:rsidR="006B5647">
        <w:rPr>
          <w:rFonts w:ascii="Times New Roman" w:eastAsiaTheme="minorHAnsi" w:hAnsi="Times New Roman"/>
          <w:color w:val="auto"/>
          <w:sz w:val="28"/>
          <w:szCs w:val="28"/>
          <w:lang w:eastAsia="en-US"/>
        </w:rPr>
        <w:t xml:space="preserve"> о перераспределении земель и земельных участков, государственная собственность на которые не разграничена, принятие решений о перераспределении земель и земельных участков, государственная собственность на которые не разграничена, выдач</w:t>
      </w:r>
      <w:r w:rsidR="00582895">
        <w:rPr>
          <w:rFonts w:ascii="Times New Roman" w:eastAsiaTheme="minorHAnsi" w:hAnsi="Times New Roman"/>
          <w:color w:val="auto"/>
          <w:sz w:val="28"/>
          <w:szCs w:val="28"/>
          <w:lang w:eastAsia="en-US"/>
        </w:rPr>
        <w:t>а</w:t>
      </w:r>
      <w:r w:rsidR="006B5647">
        <w:rPr>
          <w:rFonts w:ascii="Times New Roman" w:eastAsiaTheme="minorHAnsi" w:hAnsi="Times New Roman"/>
          <w:color w:val="auto"/>
          <w:sz w:val="28"/>
          <w:szCs w:val="28"/>
          <w:lang w:eastAsia="en-US"/>
        </w:rPr>
        <w:t xml:space="preserve"> разрешения на использование земель и земельных участков, государственная собственн</w:t>
      </w:r>
      <w:r w:rsidR="00582895">
        <w:rPr>
          <w:rFonts w:ascii="Times New Roman" w:eastAsiaTheme="minorHAnsi" w:hAnsi="Times New Roman"/>
          <w:color w:val="auto"/>
          <w:sz w:val="28"/>
          <w:szCs w:val="28"/>
          <w:lang w:eastAsia="en-US"/>
        </w:rPr>
        <w:t>ость на которые не разграничена</w:t>
      </w:r>
      <w:r w:rsidRPr="002F01C5">
        <w:rPr>
          <w:rFonts w:ascii="Times New Roman" w:hAnsi="Times New Roman"/>
          <w:color w:val="auto"/>
          <w:sz w:val="28"/>
          <w:szCs w:val="28"/>
        </w:rPr>
        <w:t>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подготовка и утверждение схем расположения земельных участков, находящихся в муниципальной или государственной собственности до разграничения;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lastRenderedPageBreak/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принятие решения о предварительном согласовании предоставления земельных участков, находящихся в муниципальной или государственной собственности до разграничения;</w:t>
      </w:r>
    </w:p>
    <w:p w:rsidR="002F01C5" w:rsidRP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 xml:space="preserve">осуществление муниципального земельного контроля в отношении земельных участков, расположенных в границах Вожегодского муниципального </w:t>
      </w:r>
      <w:r>
        <w:rPr>
          <w:rFonts w:ascii="Times New Roman" w:hAnsi="Times New Roman"/>
          <w:color w:val="auto"/>
          <w:sz w:val="28"/>
          <w:szCs w:val="28"/>
        </w:rPr>
        <w:t>округа</w:t>
      </w:r>
      <w:r w:rsidRPr="002F01C5">
        <w:rPr>
          <w:rFonts w:ascii="Times New Roman" w:hAnsi="Times New Roman"/>
          <w:color w:val="auto"/>
          <w:sz w:val="28"/>
          <w:szCs w:val="28"/>
        </w:rPr>
        <w:t>;</w:t>
      </w:r>
    </w:p>
    <w:p w:rsid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-</w:t>
      </w:r>
      <w:r>
        <w:rPr>
          <w:rFonts w:ascii="Times New Roman" w:hAnsi="Times New Roman"/>
          <w:color w:val="auto"/>
          <w:sz w:val="28"/>
          <w:szCs w:val="28"/>
        </w:rPr>
        <w:tab/>
      </w:r>
      <w:r w:rsidRPr="002F01C5">
        <w:rPr>
          <w:rFonts w:ascii="Times New Roman" w:hAnsi="Times New Roman"/>
          <w:color w:val="auto"/>
          <w:sz w:val="28"/>
          <w:szCs w:val="28"/>
        </w:rPr>
        <w:t>принятие решения о прекращении права постоянного (бессрочного) пользования или права пожизненного наследуем</w:t>
      </w:r>
      <w:r>
        <w:rPr>
          <w:rFonts w:ascii="Times New Roman" w:hAnsi="Times New Roman"/>
          <w:color w:val="auto"/>
          <w:sz w:val="28"/>
          <w:szCs w:val="28"/>
        </w:rPr>
        <w:t>ого владения земельным участком;</w:t>
      </w:r>
    </w:p>
    <w:p w:rsidR="002F01C5" w:rsidRDefault="002F01C5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-осуществляет функции заказчика комплексных кадастровых работ</w:t>
      </w:r>
      <w:r w:rsidR="00FE3DAA">
        <w:rPr>
          <w:rFonts w:ascii="Times New Roman" w:hAnsi="Times New Roman"/>
          <w:color w:val="auto"/>
          <w:sz w:val="28"/>
          <w:szCs w:val="28"/>
        </w:rPr>
        <w:t>;</w:t>
      </w:r>
    </w:p>
    <w:p w:rsidR="00FE3DAA" w:rsidRPr="002F01C5" w:rsidRDefault="00FE3DAA" w:rsidP="002F01C5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-определение порядка платы за использование земельных участков, находящихся в муниципальной собственности Вожегодского муниципального округа, для возведения гражданами гаражей, являющихся некапитальными сооружениями.</w:t>
      </w:r>
    </w:p>
    <w:p w:rsidR="00FE3DAA" w:rsidRPr="00FE3DAA" w:rsidRDefault="00FE3DAA" w:rsidP="00FE3DAA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3</w:t>
      </w:r>
      <w:r w:rsidRPr="00FE3DAA">
        <w:rPr>
          <w:rFonts w:ascii="Times New Roman" w:hAnsi="Times New Roman"/>
          <w:color w:val="auto"/>
          <w:sz w:val="28"/>
          <w:szCs w:val="28"/>
        </w:rPr>
        <w:t>. Признать утратившими силу:</w:t>
      </w:r>
    </w:p>
    <w:p w:rsidR="00C33151" w:rsidRPr="00C33151" w:rsidRDefault="00FE3DAA" w:rsidP="00170B2A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 w:rsidRPr="00FE3DAA">
        <w:rPr>
          <w:rFonts w:ascii="Times New Roman" w:hAnsi="Times New Roman"/>
          <w:color w:val="auto"/>
          <w:sz w:val="28"/>
          <w:szCs w:val="28"/>
        </w:rPr>
        <w:t xml:space="preserve">решение Представительного Собрания Вожегодского муниципального района от </w:t>
      </w:r>
      <w:r>
        <w:rPr>
          <w:rFonts w:ascii="Times New Roman" w:hAnsi="Times New Roman"/>
          <w:color w:val="auto"/>
          <w:sz w:val="28"/>
          <w:szCs w:val="28"/>
        </w:rPr>
        <w:t>26 февраля</w:t>
      </w:r>
      <w:r w:rsidRPr="00FE3DAA">
        <w:rPr>
          <w:rFonts w:ascii="Times New Roman" w:hAnsi="Times New Roman"/>
          <w:color w:val="auto"/>
          <w:sz w:val="28"/>
          <w:szCs w:val="28"/>
        </w:rPr>
        <w:t xml:space="preserve"> 20</w:t>
      </w:r>
      <w:r>
        <w:rPr>
          <w:rFonts w:ascii="Times New Roman" w:hAnsi="Times New Roman"/>
          <w:color w:val="auto"/>
          <w:sz w:val="28"/>
          <w:szCs w:val="28"/>
        </w:rPr>
        <w:t>15</w:t>
      </w:r>
      <w:r w:rsidRPr="00FE3DAA">
        <w:rPr>
          <w:rFonts w:ascii="Times New Roman" w:hAnsi="Times New Roman"/>
          <w:color w:val="auto"/>
          <w:sz w:val="28"/>
          <w:szCs w:val="28"/>
        </w:rPr>
        <w:t xml:space="preserve"> года № </w:t>
      </w:r>
      <w:r>
        <w:rPr>
          <w:rFonts w:ascii="Times New Roman" w:hAnsi="Times New Roman"/>
          <w:color w:val="auto"/>
          <w:sz w:val="28"/>
          <w:szCs w:val="28"/>
        </w:rPr>
        <w:t>7</w:t>
      </w:r>
      <w:r w:rsidRPr="00FE3DAA">
        <w:rPr>
          <w:rFonts w:ascii="Times New Roman" w:hAnsi="Times New Roman"/>
          <w:color w:val="auto"/>
          <w:sz w:val="28"/>
          <w:szCs w:val="28"/>
        </w:rPr>
        <w:t xml:space="preserve"> </w:t>
      </w:r>
      <w:r w:rsidR="00170B2A">
        <w:rPr>
          <w:rFonts w:ascii="Times New Roman" w:hAnsi="Times New Roman"/>
          <w:color w:val="auto"/>
          <w:sz w:val="28"/>
          <w:szCs w:val="28"/>
        </w:rPr>
        <w:t>«</w:t>
      </w:r>
      <w:r w:rsidR="00C33151" w:rsidRPr="00C33151">
        <w:rPr>
          <w:rFonts w:ascii="Times New Roman" w:hAnsi="Times New Roman"/>
          <w:color w:val="auto"/>
          <w:sz w:val="28"/>
          <w:szCs w:val="28"/>
        </w:rPr>
        <w:t>О разграничении полномочий между представительным и исполнительным органами местного самоуправления Вожегодского муниципального района в сфере ре</w:t>
      </w:r>
      <w:r w:rsidR="00170B2A"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="00C33151"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C33151" w:rsidRDefault="00170B2A" w:rsidP="006E1920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FE3DAA">
        <w:rPr>
          <w:rFonts w:ascii="Times New Roman" w:hAnsi="Times New Roman"/>
          <w:color w:val="auto"/>
          <w:sz w:val="28"/>
          <w:szCs w:val="28"/>
        </w:rPr>
        <w:t xml:space="preserve">решение Представительного Собрания Вожегодского муниципального района </w:t>
      </w:r>
      <w:r w:rsidR="00C33151" w:rsidRPr="00C33151">
        <w:rPr>
          <w:rFonts w:ascii="Times New Roman" w:hAnsi="Times New Roman"/>
          <w:color w:val="auto"/>
          <w:sz w:val="28"/>
          <w:szCs w:val="28"/>
        </w:rPr>
        <w:t xml:space="preserve">от </w:t>
      </w:r>
      <w:r>
        <w:rPr>
          <w:rFonts w:ascii="Times New Roman" w:hAnsi="Times New Roman"/>
          <w:color w:val="auto"/>
          <w:sz w:val="28"/>
          <w:szCs w:val="28"/>
        </w:rPr>
        <w:t>15 декабря</w:t>
      </w:r>
      <w:r w:rsidR="00C33151" w:rsidRPr="00C33151">
        <w:rPr>
          <w:rFonts w:ascii="Times New Roman" w:hAnsi="Times New Roman"/>
          <w:color w:val="auto"/>
          <w:sz w:val="28"/>
          <w:szCs w:val="28"/>
        </w:rPr>
        <w:t xml:space="preserve"> 20</w:t>
      </w:r>
      <w:r>
        <w:rPr>
          <w:rFonts w:ascii="Times New Roman" w:hAnsi="Times New Roman"/>
          <w:color w:val="auto"/>
          <w:sz w:val="28"/>
          <w:szCs w:val="28"/>
        </w:rPr>
        <w:t>16</w:t>
      </w:r>
      <w:r w:rsidR="00C33151" w:rsidRPr="00C33151">
        <w:rPr>
          <w:rFonts w:ascii="Times New Roman" w:hAnsi="Times New Roman"/>
          <w:color w:val="auto"/>
          <w:sz w:val="28"/>
          <w:szCs w:val="28"/>
        </w:rPr>
        <w:t xml:space="preserve"> года </w:t>
      </w:r>
      <w:r w:rsidRPr="00FE3DAA">
        <w:rPr>
          <w:rFonts w:ascii="Times New Roman" w:hAnsi="Times New Roman"/>
          <w:color w:val="auto"/>
          <w:sz w:val="28"/>
          <w:szCs w:val="28"/>
        </w:rPr>
        <w:t xml:space="preserve">№ </w:t>
      </w:r>
      <w:r>
        <w:rPr>
          <w:rFonts w:ascii="Times New Roman" w:hAnsi="Times New Roman"/>
          <w:color w:val="auto"/>
          <w:sz w:val="28"/>
          <w:szCs w:val="28"/>
        </w:rPr>
        <w:t>115</w:t>
      </w:r>
      <w:r w:rsidRPr="00FE3DAA">
        <w:rPr>
          <w:rFonts w:ascii="Times New Roman" w:hAnsi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="00C33151" w:rsidRPr="00C33151">
        <w:rPr>
          <w:rFonts w:ascii="Times New Roman" w:hAnsi="Times New Roman"/>
          <w:color w:val="auto"/>
          <w:sz w:val="28"/>
          <w:szCs w:val="28"/>
        </w:rPr>
        <w:t xml:space="preserve">О внесении изменений в решение Представительного Собрания Вожегодского муниципального района от </w:t>
      </w:r>
      <w:r>
        <w:rPr>
          <w:rFonts w:ascii="Times New Roman" w:hAnsi="Times New Roman"/>
          <w:color w:val="auto"/>
          <w:sz w:val="28"/>
          <w:szCs w:val="28"/>
        </w:rPr>
        <w:t xml:space="preserve">26 февраля 2015 </w:t>
      </w:r>
      <w:r w:rsidR="00C33151" w:rsidRPr="00C33151">
        <w:rPr>
          <w:rFonts w:ascii="Times New Roman" w:hAnsi="Times New Roman"/>
          <w:color w:val="auto"/>
          <w:sz w:val="28"/>
          <w:szCs w:val="28"/>
        </w:rPr>
        <w:t xml:space="preserve">года </w:t>
      </w:r>
      <w:r w:rsidRPr="00FE3DAA">
        <w:rPr>
          <w:rFonts w:ascii="Times New Roman" w:hAnsi="Times New Roman"/>
          <w:color w:val="auto"/>
          <w:sz w:val="28"/>
          <w:szCs w:val="28"/>
        </w:rPr>
        <w:t>№</w:t>
      </w:r>
      <w:r>
        <w:rPr>
          <w:rFonts w:ascii="Times New Roman" w:hAnsi="Times New Roman"/>
          <w:color w:val="auto"/>
          <w:sz w:val="28"/>
          <w:szCs w:val="28"/>
        </w:rPr>
        <w:t>7</w:t>
      </w:r>
      <w:r w:rsidR="00C33151" w:rsidRPr="00C33151">
        <w:rPr>
          <w:rFonts w:ascii="Times New Roman" w:hAnsi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="00C33151" w:rsidRPr="00C33151">
        <w:rPr>
          <w:rFonts w:ascii="Times New Roman" w:hAnsi="Times New Roman"/>
          <w:color w:val="auto"/>
          <w:sz w:val="28"/>
          <w:szCs w:val="28"/>
        </w:rPr>
        <w:t>О разграничении полномочий между представительным и исполнительным органами местного самоуправления Вожегодского муниципального района в сфере ре</w:t>
      </w:r>
      <w:r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="00C33151"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170B2A" w:rsidRDefault="00170B2A" w:rsidP="00170B2A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FE3DAA">
        <w:rPr>
          <w:rFonts w:ascii="Times New Roman" w:hAnsi="Times New Roman"/>
          <w:color w:val="auto"/>
          <w:sz w:val="28"/>
          <w:szCs w:val="28"/>
        </w:rPr>
        <w:t xml:space="preserve">решение Представительного Собрания Вожегодского муниципального района 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от </w:t>
      </w:r>
      <w:r>
        <w:rPr>
          <w:rFonts w:ascii="Times New Roman" w:hAnsi="Times New Roman"/>
          <w:color w:val="auto"/>
          <w:sz w:val="28"/>
          <w:szCs w:val="28"/>
        </w:rPr>
        <w:t>16 февраля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20</w:t>
      </w:r>
      <w:r>
        <w:rPr>
          <w:rFonts w:ascii="Times New Roman" w:hAnsi="Times New Roman"/>
          <w:color w:val="auto"/>
          <w:sz w:val="28"/>
          <w:szCs w:val="28"/>
        </w:rPr>
        <w:t>17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года </w:t>
      </w:r>
      <w:r w:rsidRPr="00FE3DAA">
        <w:rPr>
          <w:rFonts w:ascii="Times New Roman" w:hAnsi="Times New Roman"/>
          <w:color w:val="auto"/>
          <w:sz w:val="28"/>
          <w:szCs w:val="28"/>
        </w:rPr>
        <w:t xml:space="preserve">№ </w:t>
      </w:r>
      <w:r>
        <w:rPr>
          <w:rFonts w:ascii="Times New Roman" w:hAnsi="Times New Roman"/>
          <w:color w:val="auto"/>
          <w:sz w:val="28"/>
          <w:szCs w:val="28"/>
        </w:rPr>
        <w:t>6</w:t>
      </w:r>
      <w:r w:rsidRPr="00FE3DAA">
        <w:rPr>
          <w:rFonts w:ascii="Times New Roman" w:hAnsi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внесении изменений в решение Представительного Собрания Вожегодского муниципального района от </w:t>
      </w:r>
      <w:r>
        <w:rPr>
          <w:rFonts w:ascii="Times New Roman" w:hAnsi="Times New Roman"/>
          <w:color w:val="auto"/>
          <w:sz w:val="28"/>
          <w:szCs w:val="28"/>
        </w:rPr>
        <w:t xml:space="preserve">26 февраля 2015 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года </w:t>
      </w:r>
      <w:r w:rsidRPr="00FE3DAA">
        <w:rPr>
          <w:rFonts w:ascii="Times New Roman" w:hAnsi="Times New Roman"/>
          <w:color w:val="auto"/>
          <w:sz w:val="28"/>
          <w:szCs w:val="28"/>
        </w:rPr>
        <w:t>№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/>
          <w:color w:val="auto"/>
          <w:sz w:val="28"/>
          <w:szCs w:val="28"/>
        </w:rPr>
        <w:t>7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>О разграничении полномочий между представительным и исполнительным органами местного самоуправления Вожегодского муниципального района в сфере ре</w:t>
      </w:r>
      <w:r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2D46F1" w:rsidRDefault="002D46F1" w:rsidP="002D46F1">
      <w:pPr>
        <w:widowControl/>
        <w:autoSpaceDE w:val="0"/>
        <w:autoSpaceDN w:val="0"/>
        <w:adjustRightInd w:val="0"/>
        <w:ind w:firstLine="540"/>
        <w:jc w:val="both"/>
        <w:rPr>
          <w:rFonts w:ascii="Times New Roman" w:hAnsi="Times New Roman"/>
          <w:color w:val="auto"/>
          <w:sz w:val="28"/>
          <w:szCs w:val="28"/>
        </w:rPr>
      </w:pPr>
      <w:r w:rsidRPr="00FE3DAA">
        <w:rPr>
          <w:rFonts w:ascii="Times New Roman" w:hAnsi="Times New Roman"/>
          <w:color w:val="auto"/>
          <w:sz w:val="28"/>
          <w:szCs w:val="28"/>
        </w:rPr>
        <w:t xml:space="preserve">решение Представительного Собрания Вожегодского муниципального района 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от </w:t>
      </w:r>
      <w:r>
        <w:rPr>
          <w:rFonts w:ascii="Times New Roman" w:hAnsi="Times New Roman"/>
          <w:color w:val="auto"/>
          <w:sz w:val="28"/>
          <w:szCs w:val="28"/>
        </w:rPr>
        <w:t>25 ноября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20</w:t>
      </w:r>
      <w:r>
        <w:rPr>
          <w:rFonts w:ascii="Times New Roman" w:hAnsi="Times New Roman"/>
          <w:color w:val="auto"/>
          <w:sz w:val="28"/>
          <w:szCs w:val="28"/>
        </w:rPr>
        <w:t>21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года </w:t>
      </w:r>
      <w:r w:rsidRPr="00FE3DAA">
        <w:rPr>
          <w:rFonts w:ascii="Times New Roman" w:hAnsi="Times New Roman"/>
          <w:color w:val="auto"/>
          <w:sz w:val="28"/>
          <w:szCs w:val="28"/>
        </w:rPr>
        <w:t xml:space="preserve">№ </w:t>
      </w:r>
      <w:r>
        <w:rPr>
          <w:rFonts w:ascii="Times New Roman" w:hAnsi="Times New Roman"/>
          <w:color w:val="auto"/>
          <w:sz w:val="28"/>
          <w:szCs w:val="28"/>
        </w:rPr>
        <w:t>125</w:t>
      </w:r>
      <w:r w:rsidRPr="00FE3DAA">
        <w:rPr>
          <w:rFonts w:ascii="Times New Roman" w:hAnsi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внесении изменений в решение Представительного Собрания Вожегодского муниципального района от </w:t>
      </w:r>
      <w:r>
        <w:rPr>
          <w:rFonts w:ascii="Times New Roman" w:hAnsi="Times New Roman"/>
          <w:color w:val="auto"/>
          <w:sz w:val="28"/>
          <w:szCs w:val="28"/>
        </w:rPr>
        <w:t xml:space="preserve">26 февраля 2015 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года </w:t>
      </w:r>
      <w:r w:rsidRPr="00FE3DAA">
        <w:rPr>
          <w:rFonts w:ascii="Times New Roman" w:hAnsi="Times New Roman"/>
          <w:color w:val="auto"/>
          <w:sz w:val="28"/>
          <w:szCs w:val="28"/>
        </w:rPr>
        <w:t>№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/>
          <w:color w:val="auto"/>
          <w:sz w:val="28"/>
          <w:szCs w:val="28"/>
        </w:rPr>
        <w:t>7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>О разграничении полномочий между представительным и исполнительным органами местного самоуправления Вожегодского муниципального района в сфере ре</w:t>
      </w:r>
      <w:r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BD26B5" w:rsidRDefault="00BD26B5" w:rsidP="00BD26B5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 w:rsidRPr="002D46F1">
        <w:rPr>
          <w:rFonts w:ascii="Times New Roman" w:hAnsi="Times New Roman"/>
          <w:sz w:val="28"/>
          <w:szCs w:val="28"/>
        </w:rPr>
        <w:t xml:space="preserve">решение Совета </w:t>
      </w:r>
      <w:r>
        <w:rPr>
          <w:rFonts w:ascii="Times New Roman" w:hAnsi="Times New Roman"/>
          <w:sz w:val="28"/>
          <w:szCs w:val="28"/>
        </w:rPr>
        <w:t xml:space="preserve">Вожегодского городского поселения от 4 мая 2009 года № 225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разграничении полномочий </w:t>
      </w:r>
      <w:r>
        <w:rPr>
          <w:rFonts w:ascii="Times New Roman" w:hAnsi="Times New Roman"/>
          <w:color w:val="auto"/>
          <w:sz w:val="28"/>
          <w:szCs w:val="28"/>
        </w:rPr>
        <w:t xml:space="preserve">в области земельных отношений 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между </w:t>
      </w:r>
      <w:r>
        <w:rPr>
          <w:rFonts w:ascii="Times New Roman" w:hAnsi="Times New Roman"/>
          <w:color w:val="auto"/>
          <w:sz w:val="28"/>
          <w:szCs w:val="28"/>
        </w:rPr>
        <w:t>администрацией Вожегодского городского поселения и Советом Вожегодского городского поселения»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4F7A95" w:rsidRDefault="004F7A95" w:rsidP="004F7A95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 w:rsidRPr="002D46F1">
        <w:rPr>
          <w:rFonts w:ascii="Times New Roman" w:hAnsi="Times New Roman"/>
          <w:sz w:val="28"/>
          <w:szCs w:val="28"/>
        </w:rPr>
        <w:t xml:space="preserve">решение Совета </w:t>
      </w:r>
      <w:r>
        <w:rPr>
          <w:rFonts w:ascii="Times New Roman" w:hAnsi="Times New Roman"/>
          <w:sz w:val="28"/>
          <w:szCs w:val="28"/>
        </w:rPr>
        <w:t xml:space="preserve">Вожегодского городского поселения от 19 ноября 2009 года № 12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</w:t>
      </w:r>
      <w:r>
        <w:rPr>
          <w:rFonts w:ascii="Times New Roman" w:hAnsi="Times New Roman"/>
          <w:color w:val="auto"/>
          <w:sz w:val="28"/>
          <w:szCs w:val="28"/>
        </w:rPr>
        <w:t xml:space="preserve">внесении изменений в Решение Совета Вожегодского городского </w:t>
      </w:r>
      <w:r>
        <w:rPr>
          <w:rFonts w:ascii="Times New Roman" w:hAnsi="Times New Roman"/>
          <w:color w:val="auto"/>
          <w:sz w:val="28"/>
          <w:szCs w:val="28"/>
        </w:rPr>
        <w:lastRenderedPageBreak/>
        <w:t xml:space="preserve">поселения № 225 от 4 мая 2009 года «О 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разграничении полномочий </w:t>
      </w:r>
      <w:r>
        <w:rPr>
          <w:rFonts w:ascii="Times New Roman" w:hAnsi="Times New Roman"/>
          <w:color w:val="auto"/>
          <w:sz w:val="28"/>
          <w:szCs w:val="28"/>
        </w:rPr>
        <w:t xml:space="preserve">в области земельных отношений 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между </w:t>
      </w:r>
      <w:r>
        <w:rPr>
          <w:rFonts w:ascii="Times New Roman" w:hAnsi="Times New Roman"/>
          <w:color w:val="auto"/>
          <w:sz w:val="28"/>
          <w:szCs w:val="28"/>
        </w:rPr>
        <w:t>администрацией Вожегодского городского поселения и Советом Вожегодского городского поселения»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543647" w:rsidRDefault="00543647" w:rsidP="004F7A95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 w:rsidRPr="002D46F1">
        <w:rPr>
          <w:rFonts w:ascii="Times New Roman" w:hAnsi="Times New Roman"/>
          <w:sz w:val="28"/>
          <w:szCs w:val="28"/>
        </w:rPr>
        <w:t xml:space="preserve">решение Совета сельского поселения </w:t>
      </w:r>
      <w:r>
        <w:rPr>
          <w:rFonts w:ascii="Times New Roman" w:hAnsi="Times New Roman"/>
          <w:sz w:val="28"/>
          <w:szCs w:val="28"/>
        </w:rPr>
        <w:t xml:space="preserve">Ючкинское от 2 апреля 2015 года № 59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разграничении полномочий между представительным и исполнительным органами местного самоуправления </w:t>
      </w:r>
      <w:r>
        <w:rPr>
          <w:rFonts w:ascii="Times New Roman" w:hAnsi="Times New Roman"/>
          <w:color w:val="auto"/>
          <w:sz w:val="28"/>
          <w:szCs w:val="28"/>
        </w:rPr>
        <w:t>сельского поселения Ючкинское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в сфере ре</w:t>
      </w:r>
      <w:r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E50B16" w:rsidRDefault="00E50B16" w:rsidP="00E50B16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 w:rsidRPr="002D46F1">
        <w:rPr>
          <w:rFonts w:ascii="Times New Roman" w:hAnsi="Times New Roman"/>
          <w:sz w:val="28"/>
          <w:szCs w:val="28"/>
        </w:rPr>
        <w:t xml:space="preserve">решение Совета сельского поселения </w:t>
      </w:r>
      <w:r>
        <w:rPr>
          <w:rFonts w:ascii="Times New Roman" w:hAnsi="Times New Roman"/>
          <w:sz w:val="28"/>
          <w:szCs w:val="28"/>
        </w:rPr>
        <w:t xml:space="preserve">Мишутинское от 10 апреля 2015 года № 70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разграничении полномочий между представительным и исполнительным органами местного самоуправления </w:t>
      </w:r>
      <w:r>
        <w:rPr>
          <w:rFonts w:ascii="Times New Roman" w:hAnsi="Times New Roman"/>
          <w:color w:val="auto"/>
          <w:sz w:val="28"/>
          <w:szCs w:val="28"/>
        </w:rPr>
        <w:t xml:space="preserve">сельского поселения Мишутинское </w:t>
      </w:r>
      <w:r w:rsidRPr="00C33151">
        <w:rPr>
          <w:rFonts w:ascii="Times New Roman" w:hAnsi="Times New Roman"/>
          <w:color w:val="auto"/>
          <w:sz w:val="28"/>
          <w:szCs w:val="28"/>
        </w:rPr>
        <w:t>в сфере ре</w:t>
      </w:r>
      <w:r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49572D" w:rsidRPr="00C33151" w:rsidRDefault="0049572D" w:rsidP="00543647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 w:rsidRPr="002D46F1">
        <w:rPr>
          <w:rFonts w:ascii="Times New Roman" w:hAnsi="Times New Roman"/>
          <w:sz w:val="28"/>
          <w:szCs w:val="28"/>
        </w:rPr>
        <w:t xml:space="preserve">решение Совета сельского поселения </w:t>
      </w:r>
      <w:r>
        <w:rPr>
          <w:rFonts w:ascii="Times New Roman" w:hAnsi="Times New Roman"/>
          <w:sz w:val="28"/>
          <w:szCs w:val="28"/>
        </w:rPr>
        <w:t xml:space="preserve">Тигинское от 23 апреля 2015 года № 72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разграничении полномочий между представительным и исполнительным органами местного самоуправления </w:t>
      </w:r>
      <w:r>
        <w:rPr>
          <w:rFonts w:ascii="Times New Roman" w:hAnsi="Times New Roman"/>
          <w:color w:val="auto"/>
          <w:sz w:val="28"/>
          <w:szCs w:val="28"/>
        </w:rPr>
        <w:t xml:space="preserve">сельского поселения </w:t>
      </w:r>
      <w:r w:rsidR="00543647">
        <w:rPr>
          <w:rFonts w:ascii="Times New Roman" w:hAnsi="Times New Roman"/>
          <w:color w:val="auto"/>
          <w:sz w:val="28"/>
          <w:szCs w:val="28"/>
        </w:rPr>
        <w:t>Тигинское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в сфере ре</w:t>
      </w:r>
      <w:r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2D46F1" w:rsidRDefault="002D46F1" w:rsidP="002D46F1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 w:rsidRPr="002D46F1">
        <w:rPr>
          <w:rFonts w:ascii="Times New Roman" w:hAnsi="Times New Roman"/>
          <w:sz w:val="28"/>
          <w:szCs w:val="28"/>
        </w:rPr>
        <w:t>решение Совета сельского поселения Нижнеслободское</w:t>
      </w:r>
      <w:r>
        <w:rPr>
          <w:rFonts w:ascii="Times New Roman" w:hAnsi="Times New Roman"/>
          <w:sz w:val="28"/>
          <w:szCs w:val="28"/>
        </w:rPr>
        <w:t xml:space="preserve"> от 24 апреля 2015 года № 78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разграничении полномочий между представительным и исполнительным органами местного самоуправления </w:t>
      </w:r>
      <w:r w:rsidR="0049572D">
        <w:rPr>
          <w:rFonts w:ascii="Times New Roman" w:hAnsi="Times New Roman"/>
          <w:color w:val="auto"/>
          <w:sz w:val="28"/>
          <w:szCs w:val="28"/>
        </w:rPr>
        <w:t>сельского поселения Нижнеслободское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в сфере ре</w:t>
      </w:r>
      <w:r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4F7A95" w:rsidRDefault="004F7A95" w:rsidP="004F7A95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 w:rsidRPr="002D46F1">
        <w:rPr>
          <w:rFonts w:ascii="Times New Roman" w:hAnsi="Times New Roman"/>
          <w:sz w:val="28"/>
          <w:szCs w:val="28"/>
        </w:rPr>
        <w:t xml:space="preserve">решение Совета сельского поселения </w:t>
      </w:r>
      <w:r>
        <w:rPr>
          <w:rFonts w:ascii="Times New Roman" w:hAnsi="Times New Roman"/>
          <w:sz w:val="28"/>
          <w:szCs w:val="28"/>
        </w:rPr>
        <w:t xml:space="preserve">Кадниковское от 24 апреля 2015 года № 7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разграничении полномочий между представительным и исполнительным органами местного самоуправления </w:t>
      </w:r>
      <w:r>
        <w:rPr>
          <w:rFonts w:ascii="Times New Roman" w:hAnsi="Times New Roman"/>
          <w:color w:val="auto"/>
          <w:sz w:val="28"/>
          <w:szCs w:val="28"/>
        </w:rPr>
        <w:t>сельского поселения Кадниковское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в сфере ре</w:t>
      </w:r>
      <w:r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49572D" w:rsidRDefault="0049572D" w:rsidP="0049572D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 w:rsidRPr="002D46F1">
        <w:rPr>
          <w:rFonts w:ascii="Times New Roman" w:hAnsi="Times New Roman"/>
          <w:sz w:val="28"/>
          <w:szCs w:val="28"/>
        </w:rPr>
        <w:t xml:space="preserve">решение Совета сельского поселения </w:t>
      </w:r>
      <w:r>
        <w:rPr>
          <w:rFonts w:ascii="Times New Roman" w:hAnsi="Times New Roman"/>
          <w:sz w:val="28"/>
          <w:szCs w:val="28"/>
        </w:rPr>
        <w:t xml:space="preserve">Явенгское от 29 апреля 2015 года № 85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разграничении полномочий между представительным и исполнительным органами местного самоуправления </w:t>
      </w:r>
      <w:r>
        <w:rPr>
          <w:rFonts w:ascii="Times New Roman" w:hAnsi="Times New Roman"/>
          <w:color w:val="auto"/>
          <w:sz w:val="28"/>
          <w:szCs w:val="28"/>
        </w:rPr>
        <w:t>сельского поселения Явенгское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в сфере ре</w:t>
      </w:r>
      <w:r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Pr="00C33151">
        <w:rPr>
          <w:rFonts w:ascii="Times New Roman" w:hAnsi="Times New Roman"/>
          <w:color w:val="auto"/>
          <w:sz w:val="28"/>
          <w:szCs w:val="28"/>
        </w:rPr>
        <w:t>;</w:t>
      </w:r>
    </w:p>
    <w:p w:rsidR="00170B2A" w:rsidRPr="00C33151" w:rsidRDefault="0049572D" w:rsidP="006D3F94">
      <w:pPr>
        <w:widowControl/>
        <w:ind w:firstLine="708"/>
        <w:jc w:val="both"/>
        <w:rPr>
          <w:rFonts w:ascii="Times New Roman" w:hAnsi="Times New Roman"/>
          <w:color w:val="auto"/>
          <w:sz w:val="28"/>
          <w:szCs w:val="28"/>
        </w:rPr>
      </w:pPr>
      <w:r w:rsidRPr="002D46F1">
        <w:rPr>
          <w:rFonts w:ascii="Times New Roman" w:hAnsi="Times New Roman"/>
          <w:sz w:val="28"/>
          <w:szCs w:val="28"/>
        </w:rPr>
        <w:t xml:space="preserve">решение Совета сельского поселения </w:t>
      </w:r>
      <w:r>
        <w:rPr>
          <w:rFonts w:ascii="Times New Roman" w:hAnsi="Times New Roman"/>
          <w:sz w:val="28"/>
          <w:szCs w:val="28"/>
        </w:rPr>
        <w:t xml:space="preserve">Бекетовское от 27 мая 2015 года № 14 </w:t>
      </w:r>
      <w:r>
        <w:rPr>
          <w:rFonts w:ascii="Times New Roman" w:hAnsi="Times New Roman"/>
          <w:color w:val="auto"/>
          <w:sz w:val="28"/>
          <w:szCs w:val="28"/>
        </w:rPr>
        <w:t>«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О разграничении полномочий между представительным и исполнительным органами местного самоуправления </w:t>
      </w:r>
      <w:r>
        <w:rPr>
          <w:rFonts w:ascii="Times New Roman" w:hAnsi="Times New Roman"/>
          <w:color w:val="auto"/>
          <w:sz w:val="28"/>
          <w:szCs w:val="28"/>
        </w:rPr>
        <w:t>сельского поселения Бекетовское</w:t>
      </w:r>
      <w:r w:rsidRPr="00C33151">
        <w:rPr>
          <w:rFonts w:ascii="Times New Roman" w:hAnsi="Times New Roman"/>
          <w:color w:val="auto"/>
          <w:sz w:val="28"/>
          <w:szCs w:val="28"/>
        </w:rPr>
        <w:t xml:space="preserve"> в сфере ре</w:t>
      </w:r>
      <w:r>
        <w:rPr>
          <w:rFonts w:ascii="Times New Roman" w:hAnsi="Times New Roman"/>
          <w:color w:val="auto"/>
          <w:sz w:val="28"/>
          <w:szCs w:val="28"/>
        </w:rPr>
        <w:t>гулирования земельных отношений»</w:t>
      </w:r>
      <w:r w:rsidR="006D3F94">
        <w:rPr>
          <w:rFonts w:ascii="Times New Roman" w:hAnsi="Times New Roman"/>
          <w:color w:val="auto"/>
          <w:sz w:val="28"/>
          <w:szCs w:val="28"/>
        </w:rPr>
        <w:t>.</w:t>
      </w:r>
    </w:p>
    <w:p w:rsidR="0024234A" w:rsidRDefault="006D3F94" w:rsidP="0024234A">
      <w:pPr>
        <w:autoSpaceDE w:val="0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4</w:t>
      </w:r>
      <w:r w:rsidR="0024234A" w:rsidRPr="00D353B6">
        <w:rPr>
          <w:rFonts w:ascii="Times New Roman" w:hAnsi="Times New Roman"/>
          <w:color w:val="auto"/>
          <w:sz w:val="28"/>
          <w:szCs w:val="28"/>
        </w:rPr>
        <w:t xml:space="preserve">. </w:t>
      </w:r>
      <w:r w:rsidR="0024234A" w:rsidRPr="00D353B6">
        <w:rPr>
          <w:rFonts w:ascii="Times New Roman" w:hAnsi="Times New Roman"/>
          <w:bCs/>
          <w:color w:val="auto"/>
          <w:sz w:val="28"/>
          <w:szCs w:val="28"/>
        </w:rPr>
        <w:t>Настоящее решение вступает в силу</w:t>
      </w:r>
      <w:r w:rsidR="0024234A" w:rsidRPr="00D353B6">
        <w:rPr>
          <w:rFonts w:ascii="Times New Roman" w:hAnsi="Times New Roman"/>
          <w:color w:val="auto"/>
          <w:sz w:val="28"/>
          <w:szCs w:val="28"/>
        </w:rPr>
        <w:t xml:space="preserve"> </w:t>
      </w:r>
      <w:r w:rsidR="006E17A3">
        <w:rPr>
          <w:rFonts w:ascii="Times New Roman" w:hAnsi="Times New Roman"/>
          <w:color w:val="auto"/>
          <w:sz w:val="28"/>
          <w:szCs w:val="28"/>
        </w:rPr>
        <w:t>после</w:t>
      </w:r>
      <w:r w:rsidR="0024234A" w:rsidRPr="00D353B6">
        <w:rPr>
          <w:rFonts w:ascii="Times New Roman" w:hAnsi="Times New Roman"/>
          <w:color w:val="auto"/>
          <w:sz w:val="28"/>
          <w:szCs w:val="28"/>
        </w:rPr>
        <w:t xml:space="preserve"> официального </w:t>
      </w:r>
      <w:r w:rsidR="00D225E0" w:rsidRPr="00D225E0">
        <w:rPr>
          <w:rFonts w:ascii="Times New Roman" w:hAnsi="Times New Roman"/>
          <w:color w:val="auto"/>
          <w:sz w:val="28"/>
          <w:szCs w:val="28"/>
        </w:rPr>
        <w:t xml:space="preserve">опубликования </w:t>
      </w:r>
      <w:r w:rsidR="00D225E0" w:rsidRPr="00301BCB">
        <w:rPr>
          <w:rFonts w:ascii="Times New Roman" w:hAnsi="Times New Roman"/>
          <w:color w:val="auto"/>
          <w:sz w:val="28"/>
          <w:szCs w:val="28"/>
        </w:rPr>
        <w:t xml:space="preserve">в газете </w:t>
      </w:r>
      <w:r w:rsidR="00D225E0">
        <w:rPr>
          <w:rFonts w:ascii="Times New Roman" w:hAnsi="Times New Roman"/>
          <w:color w:val="auto"/>
          <w:sz w:val="28"/>
          <w:szCs w:val="28"/>
        </w:rPr>
        <w:t>«</w:t>
      </w:r>
      <w:r w:rsidR="00D225E0" w:rsidRPr="00D225E0">
        <w:rPr>
          <w:rFonts w:ascii="Times New Roman" w:hAnsi="Times New Roman"/>
          <w:color w:val="auto"/>
          <w:sz w:val="28"/>
          <w:szCs w:val="28"/>
        </w:rPr>
        <w:t>Борьба»,</w:t>
      </w:r>
      <w:r w:rsidR="00D225E0">
        <w:rPr>
          <w:rFonts w:ascii="Times New Roman" w:hAnsi="Times New Roman"/>
          <w:color w:val="auto"/>
          <w:sz w:val="28"/>
          <w:szCs w:val="28"/>
        </w:rPr>
        <w:t xml:space="preserve"> </w:t>
      </w:r>
      <w:r w:rsidR="00D225E0" w:rsidRPr="009F293C">
        <w:rPr>
          <w:rFonts w:ascii="Times New Roman" w:hAnsi="Times New Roman"/>
          <w:color w:val="auto"/>
          <w:sz w:val="28"/>
          <w:szCs w:val="28"/>
        </w:rPr>
        <w:t>но не ранее 1 января 202</w:t>
      </w:r>
      <w:r w:rsidR="00100F59" w:rsidRPr="009F293C">
        <w:rPr>
          <w:rFonts w:ascii="Times New Roman" w:hAnsi="Times New Roman"/>
          <w:color w:val="auto"/>
          <w:sz w:val="28"/>
          <w:szCs w:val="28"/>
        </w:rPr>
        <w:t>3</w:t>
      </w:r>
      <w:r w:rsidR="00D225E0" w:rsidRPr="009F293C">
        <w:rPr>
          <w:rFonts w:ascii="Times New Roman" w:hAnsi="Times New Roman"/>
          <w:color w:val="auto"/>
          <w:sz w:val="28"/>
          <w:szCs w:val="28"/>
        </w:rPr>
        <w:t xml:space="preserve"> года.</w:t>
      </w:r>
    </w:p>
    <w:p w:rsidR="00D225E0" w:rsidRDefault="006D3F94" w:rsidP="0024234A">
      <w:pPr>
        <w:autoSpaceDE w:val="0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5</w:t>
      </w:r>
      <w:r w:rsidR="00D225E0">
        <w:rPr>
          <w:rFonts w:ascii="Times New Roman" w:hAnsi="Times New Roman"/>
          <w:color w:val="auto"/>
          <w:sz w:val="28"/>
          <w:szCs w:val="28"/>
        </w:rPr>
        <w:t>. Контроль за исполнение</w:t>
      </w:r>
      <w:r w:rsidR="007B55BB">
        <w:rPr>
          <w:rFonts w:ascii="Times New Roman" w:hAnsi="Times New Roman"/>
          <w:color w:val="auto"/>
          <w:sz w:val="28"/>
          <w:szCs w:val="28"/>
        </w:rPr>
        <w:t xml:space="preserve">м настоящего решения возложить на постоянную комиссию по бюджету, налогам и </w:t>
      </w:r>
      <w:r w:rsidR="00F07B9B">
        <w:rPr>
          <w:rFonts w:ascii="Times New Roman" w:hAnsi="Times New Roman"/>
          <w:color w:val="auto"/>
          <w:sz w:val="28"/>
          <w:szCs w:val="28"/>
        </w:rPr>
        <w:t xml:space="preserve">экономической </w:t>
      </w:r>
      <w:r w:rsidR="007B55BB">
        <w:rPr>
          <w:rFonts w:ascii="Times New Roman" w:hAnsi="Times New Roman"/>
          <w:color w:val="auto"/>
          <w:sz w:val="28"/>
          <w:szCs w:val="28"/>
        </w:rPr>
        <w:t>политик</w:t>
      </w:r>
      <w:r w:rsidR="00F07B9B">
        <w:rPr>
          <w:rFonts w:ascii="Times New Roman" w:hAnsi="Times New Roman"/>
          <w:color w:val="auto"/>
          <w:sz w:val="28"/>
          <w:szCs w:val="28"/>
        </w:rPr>
        <w:t>е</w:t>
      </w:r>
      <w:r w:rsidR="007B55BB">
        <w:rPr>
          <w:rFonts w:ascii="Times New Roman" w:hAnsi="Times New Roman"/>
          <w:color w:val="auto"/>
          <w:sz w:val="28"/>
          <w:szCs w:val="28"/>
        </w:rPr>
        <w:t xml:space="preserve"> </w:t>
      </w:r>
      <w:r w:rsidR="00F07B9B">
        <w:rPr>
          <w:rFonts w:ascii="Times New Roman" w:hAnsi="Times New Roman"/>
          <w:color w:val="auto"/>
          <w:sz w:val="28"/>
          <w:szCs w:val="28"/>
        </w:rPr>
        <w:t>П</w:t>
      </w:r>
      <w:r w:rsidR="007B55BB">
        <w:rPr>
          <w:rFonts w:ascii="Times New Roman" w:hAnsi="Times New Roman"/>
          <w:color w:val="auto"/>
          <w:sz w:val="28"/>
          <w:szCs w:val="28"/>
        </w:rPr>
        <w:t xml:space="preserve">редставительного </w:t>
      </w:r>
      <w:r w:rsidR="00F07B9B">
        <w:rPr>
          <w:rFonts w:ascii="Times New Roman" w:hAnsi="Times New Roman"/>
          <w:color w:val="auto"/>
          <w:sz w:val="28"/>
          <w:szCs w:val="28"/>
        </w:rPr>
        <w:t>С</w:t>
      </w:r>
      <w:r w:rsidR="007B55BB">
        <w:rPr>
          <w:rFonts w:ascii="Times New Roman" w:hAnsi="Times New Roman"/>
          <w:color w:val="auto"/>
          <w:sz w:val="28"/>
          <w:szCs w:val="28"/>
        </w:rPr>
        <w:t>обрания Вожегодского муниципального округа.</w:t>
      </w:r>
    </w:p>
    <w:p w:rsidR="00B00CF7" w:rsidRDefault="00B00CF7" w:rsidP="0024234A">
      <w:pPr>
        <w:autoSpaceDE w:val="0"/>
        <w:rPr>
          <w:rFonts w:ascii="Times New Roman" w:hAnsi="Times New Roman"/>
          <w:color w:val="auto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679"/>
        <w:gridCol w:w="4679"/>
      </w:tblGrid>
      <w:tr w:rsidR="00B00CF7" w:rsidRPr="00B00CF7" w:rsidTr="00B00CF7">
        <w:trPr>
          <w:trHeight w:val="360"/>
        </w:trPr>
        <w:tc>
          <w:tcPr>
            <w:tcW w:w="467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B00CF7" w:rsidRPr="00B00CF7" w:rsidRDefault="00B00CF7" w:rsidP="00B00CF7">
            <w:pPr>
              <w:widowControl/>
              <w:rPr>
                <w:rFonts w:ascii="Times New Roman" w:hAnsi="Times New Roman"/>
                <w:color w:val="auto"/>
              </w:rPr>
            </w:pPr>
            <w:r w:rsidRPr="00B00CF7">
              <w:rPr>
                <w:rFonts w:ascii="Times New Roman" w:hAnsi="Times New Roman"/>
                <w:color w:val="auto"/>
                <w:sz w:val="28"/>
              </w:rPr>
              <w:t>Председатель</w:t>
            </w:r>
          </w:p>
          <w:p w:rsidR="00B00CF7" w:rsidRPr="00B00CF7" w:rsidRDefault="00B00CF7" w:rsidP="00B00CF7">
            <w:pPr>
              <w:widowControl/>
              <w:rPr>
                <w:rFonts w:ascii="Times New Roman" w:hAnsi="Times New Roman"/>
                <w:color w:val="auto"/>
              </w:rPr>
            </w:pPr>
            <w:r w:rsidRPr="00B00CF7">
              <w:rPr>
                <w:rFonts w:ascii="Times New Roman" w:hAnsi="Times New Roman"/>
                <w:color w:val="auto"/>
                <w:sz w:val="28"/>
              </w:rPr>
              <w:t>Представительного Собрания Вожегодского муниципального округа</w:t>
            </w:r>
          </w:p>
        </w:tc>
        <w:tc>
          <w:tcPr>
            <w:tcW w:w="467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B00CF7" w:rsidRPr="00B00CF7" w:rsidRDefault="00B00CF7" w:rsidP="00B00CF7">
            <w:pPr>
              <w:widowControl/>
              <w:rPr>
                <w:rFonts w:ascii="Times New Roman" w:hAnsi="Times New Roman"/>
                <w:color w:val="auto"/>
              </w:rPr>
            </w:pPr>
            <w:r w:rsidRPr="00B00CF7">
              <w:rPr>
                <w:rFonts w:ascii="Times New Roman" w:hAnsi="Times New Roman"/>
                <w:color w:val="auto"/>
                <w:sz w:val="28"/>
              </w:rPr>
              <w:t>Глава Вожегодского</w:t>
            </w:r>
            <w:r w:rsidR="009210B1">
              <w:rPr>
                <w:rFonts w:ascii="Times New Roman" w:hAnsi="Times New Roman"/>
                <w:color w:val="auto"/>
                <w:sz w:val="28"/>
              </w:rPr>
              <w:t xml:space="preserve"> муниципального округа</w:t>
            </w:r>
            <w:bookmarkStart w:id="0" w:name="_GoBack"/>
            <w:bookmarkEnd w:id="0"/>
            <w:r w:rsidRPr="00B00CF7">
              <w:rPr>
                <w:rFonts w:ascii="Times New Roman" w:hAnsi="Times New Roman"/>
                <w:color w:val="auto"/>
                <w:sz w:val="28"/>
              </w:rPr>
              <w:t xml:space="preserve"> Вологодской области</w:t>
            </w:r>
          </w:p>
          <w:p w:rsidR="00B00CF7" w:rsidRPr="00B00CF7" w:rsidRDefault="00B00CF7" w:rsidP="00B00CF7">
            <w:pPr>
              <w:widowControl/>
              <w:rPr>
                <w:rFonts w:ascii="Times New Roman" w:hAnsi="Times New Roman"/>
                <w:color w:val="auto"/>
              </w:rPr>
            </w:pPr>
          </w:p>
        </w:tc>
      </w:tr>
      <w:tr w:rsidR="00B00CF7" w:rsidRPr="00B00CF7" w:rsidTr="00B00CF7">
        <w:trPr>
          <w:trHeight w:val="360"/>
        </w:trPr>
        <w:tc>
          <w:tcPr>
            <w:tcW w:w="467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B00CF7" w:rsidRPr="00B00CF7" w:rsidRDefault="00B00CF7" w:rsidP="00B00CF7">
            <w:pPr>
              <w:widowControl/>
              <w:rPr>
                <w:rFonts w:ascii="Times New Roman" w:hAnsi="Times New Roman"/>
                <w:color w:val="auto"/>
              </w:rPr>
            </w:pPr>
            <w:r w:rsidRPr="00B00CF7">
              <w:rPr>
                <w:rFonts w:ascii="Times New Roman" w:hAnsi="Times New Roman"/>
                <w:color w:val="auto"/>
                <w:sz w:val="28"/>
              </w:rPr>
              <w:t xml:space="preserve">______________Л.П. Олиева </w:t>
            </w:r>
          </w:p>
          <w:p w:rsidR="00B00CF7" w:rsidRPr="00B00CF7" w:rsidRDefault="00B00CF7" w:rsidP="00B00CF7">
            <w:pPr>
              <w:widowControl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467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B00CF7" w:rsidRPr="00B00CF7" w:rsidRDefault="00B00CF7" w:rsidP="00B00CF7">
            <w:pPr>
              <w:widowControl/>
              <w:rPr>
                <w:rFonts w:ascii="Times New Roman" w:hAnsi="Times New Roman"/>
                <w:color w:val="auto"/>
              </w:rPr>
            </w:pPr>
            <w:r w:rsidRPr="00B00CF7">
              <w:rPr>
                <w:rFonts w:ascii="Times New Roman" w:hAnsi="Times New Roman"/>
                <w:color w:val="auto"/>
                <w:sz w:val="28"/>
              </w:rPr>
              <w:t>________________ С.Н. Семенников</w:t>
            </w:r>
          </w:p>
          <w:p w:rsidR="00B00CF7" w:rsidRPr="00B00CF7" w:rsidRDefault="00B00CF7" w:rsidP="00B00CF7">
            <w:pPr>
              <w:widowControl/>
              <w:rPr>
                <w:rFonts w:ascii="Times New Roman" w:hAnsi="Times New Roman"/>
                <w:color w:val="auto"/>
              </w:rPr>
            </w:pPr>
          </w:p>
        </w:tc>
      </w:tr>
    </w:tbl>
    <w:p w:rsidR="00B00CF7" w:rsidRDefault="00B00CF7" w:rsidP="0024234A">
      <w:pPr>
        <w:autoSpaceDE w:val="0"/>
        <w:rPr>
          <w:rFonts w:ascii="Times New Roman" w:hAnsi="Times New Roman"/>
          <w:color w:val="auto"/>
          <w:sz w:val="28"/>
          <w:szCs w:val="28"/>
        </w:rPr>
      </w:pPr>
    </w:p>
    <w:p w:rsidR="008127EB" w:rsidRDefault="008127EB" w:rsidP="00301BCB">
      <w:pPr>
        <w:widowControl/>
        <w:ind w:left="5954"/>
        <w:rPr>
          <w:rFonts w:ascii="Times New Roman" w:hAnsi="Times New Roman"/>
          <w:sz w:val="28"/>
        </w:rPr>
      </w:pPr>
    </w:p>
    <w:sectPr w:rsidR="008127EB" w:rsidSect="008127EB">
      <w:headerReference w:type="default" r:id="rId16"/>
      <w:pgSz w:w="11906" w:h="16838"/>
      <w:pgMar w:top="284" w:right="707" w:bottom="567" w:left="1559" w:header="709" w:footer="709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6CD4" w:rsidRDefault="00FD6CD4" w:rsidP="0024234A">
      <w:r>
        <w:separator/>
      </w:r>
    </w:p>
  </w:endnote>
  <w:endnote w:type="continuationSeparator" w:id="0">
    <w:p w:rsidR="00FD6CD4" w:rsidRDefault="00FD6CD4" w:rsidP="00242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6CD4" w:rsidRDefault="00FD6CD4" w:rsidP="0024234A">
      <w:r>
        <w:separator/>
      </w:r>
    </w:p>
  </w:footnote>
  <w:footnote w:type="continuationSeparator" w:id="0">
    <w:p w:rsidR="00FD6CD4" w:rsidRDefault="00FD6CD4" w:rsidP="002423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55BB" w:rsidRPr="006830B9" w:rsidRDefault="007B55BB">
    <w:pPr>
      <w:pStyle w:val="ab"/>
      <w:jc w:val="center"/>
      <w:rPr>
        <w:rFonts w:ascii="Times New Roman" w:hAnsi="Times New Roman"/>
      </w:rPr>
    </w:pPr>
    <w:r w:rsidRPr="006830B9">
      <w:rPr>
        <w:rFonts w:ascii="Times New Roman" w:hAnsi="Times New Roman"/>
      </w:rPr>
      <w:fldChar w:fldCharType="begin"/>
    </w:r>
    <w:r w:rsidRPr="006830B9">
      <w:rPr>
        <w:rFonts w:ascii="Times New Roman" w:hAnsi="Times New Roman"/>
      </w:rPr>
      <w:instrText>PAGE   \* MERGEFORMAT</w:instrText>
    </w:r>
    <w:r w:rsidRPr="006830B9">
      <w:rPr>
        <w:rFonts w:ascii="Times New Roman" w:hAnsi="Times New Roman"/>
      </w:rPr>
      <w:fldChar w:fldCharType="separate"/>
    </w:r>
    <w:r w:rsidR="009210B1">
      <w:rPr>
        <w:rFonts w:ascii="Times New Roman" w:hAnsi="Times New Roman"/>
        <w:noProof/>
      </w:rPr>
      <w:t>3</w:t>
    </w:r>
    <w:r w:rsidRPr="006830B9">
      <w:rPr>
        <w:rFonts w:ascii="Times New Roman" w:hAnsi="Times New Roman"/>
      </w:rPr>
      <w:fldChar w:fldCharType="end"/>
    </w:r>
  </w:p>
  <w:p w:rsidR="007B55BB" w:rsidRDefault="007B55BB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37B23"/>
    <w:multiLevelType w:val="multilevel"/>
    <w:tmpl w:val="9ABEF144"/>
    <w:lvl w:ilvl="0">
      <w:start w:val="1"/>
      <w:numFmt w:val="decimal"/>
      <w:lvlText w:val="%1."/>
      <w:lvlJc w:val="left"/>
      <w:pPr>
        <w:ind w:left="1401" w:hanging="975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 w15:restartNumberingAfterBreak="0">
    <w:nsid w:val="05BB0565"/>
    <w:multiLevelType w:val="hybridMultilevel"/>
    <w:tmpl w:val="969085CA"/>
    <w:lvl w:ilvl="0" w:tplc="A1FA7E88">
      <w:start w:val="1"/>
      <w:numFmt w:val="decimal"/>
      <w:lvlText w:val="%1)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FA74B2"/>
    <w:multiLevelType w:val="multilevel"/>
    <w:tmpl w:val="3E546FBA"/>
    <w:lvl w:ilvl="0">
      <w:start w:val="1"/>
      <w:numFmt w:val="decimal"/>
      <w:lvlText w:val="%1)"/>
      <w:lvlJc w:val="left"/>
      <w:pPr>
        <w:ind w:left="1069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 w15:restartNumberingAfterBreak="0">
    <w:nsid w:val="42FF6440"/>
    <w:multiLevelType w:val="multilevel"/>
    <w:tmpl w:val="865E68BA"/>
    <w:lvl w:ilvl="0">
      <w:start w:val="1"/>
      <w:numFmt w:val="upperRoman"/>
      <w:lvlText w:val="%1."/>
      <w:lvlJc w:val="left"/>
      <w:pPr>
        <w:ind w:left="1260" w:hanging="72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 w15:restartNumberingAfterBreak="0">
    <w:nsid w:val="510D2B31"/>
    <w:multiLevelType w:val="multilevel"/>
    <w:tmpl w:val="84F677B4"/>
    <w:lvl w:ilvl="0">
      <w:start w:val="1"/>
      <w:numFmt w:val="decimal"/>
      <w:lvlText w:val="%1)"/>
      <w:lvlJc w:val="left"/>
      <w:pPr>
        <w:ind w:left="1429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5" w15:restartNumberingAfterBreak="0">
    <w:nsid w:val="57080320"/>
    <w:multiLevelType w:val="multilevel"/>
    <w:tmpl w:val="3B6ABF8A"/>
    <w:lvl w:ilvl="0">
      <w:start w:val="1"/>
      <w:numFmt w:val="decimal"/>
      <w:lvlText w:val="%1."/>
      <w:lvlJc w:val="left"/>
      <w:pPr>
        <w:ind w:left="1954" w:hanging="1245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6" w15:restartNumberingAfterBreak="0">
    <w:nsid w:val="797C5A49"/>
    <w:multiLevelType w:val="hybridMultilevel"/>
    <w:tmpl w:val="465ED072"/>
    <w:lvl w:ilvl="0" w:tplc="CC44DC92">
      <w:start w:val="1"/>
      <w:numFmt w:val="decimal"/>
      <w:lvlText w:val="%1."/>
      <w:lvlJc w:val="left"/>
      <w:pPr>
        <w:ind w:left="1705" w:hanging="996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21AA"/>
    <w:rsid w:val="00041396"/>
    <w:rsid w:val="0008461C"/>
    <w:rsid w:val="000B4176"/>
    <w:rsid w:val="000E4353"/>
    <w:rsid w:val="00100F59"/>
    <w:rsid w:val="00124E2D"/>
    <w:rsid w:val="00170B2A"/>
    <w:rsid w:val="001A6B5A"/>
    <w:rsid w:val="001D2BDE"/>
    <w:rsid w:val="0024234A"/>
    <w:rsid w:val="00262FFB"/>
    <w:rsid w:val="0026336B"/>
    <w:rsid w:val="002834E2"/>
    <w:rsid w:val="002835F9"/>
    <w:rsid w:val="002900ED"/>
    <w:rsid w:val="002D46F1"/>
    <w:rsid w:val="002E0C56"/>
    <w:rsid w:val="002E2423"/>
    <w:rsid w:val="002F01C5"/>
    <w:rsid w:val="002F650C"/>
    <w:rsid w:val="00301BCB"/>
    <w:rsid w:val="0034702B"/>
    <w:rsid w:val="0034750A"/>
    <w:rsid w:val="003668B1"/>
    <w:rsid w:val="00372F16"/>
    <w:rsid w:val="0037541D"/>
    <w:rsid w:val="003907F4"/>
    <w:rsid w:val="00434A1A"/>
    <w:rsid w:val="00450B59"/>
    <w:rsid w:val="004725D4"/>
    <w:rsid w:val="004853D9"/>
    <w:rsid w:val="0049572D"/>
    <w:rsid w:val="004C6093"/>
    <w:rsid w:val="004F7A95"/>
    <w:rsid w:val="005203C1"/>
    <w:rsid w:val="00535721"/>
    <w:rsid w:val="00543647"/>
    <w:rsid w:val="005728DB"/>
    <w:rsid w:val="005758EA"/>
    <w:rsid w:val="00582895"/>
    <w:rsid w:val="005C7071"/>
    <w:rsid w:val="005D3899"/>
    <w:rsid w:val="005E3180"/>
    <w:rsid w:val="00652F1A"/>
    <w:rsid w:val="00670884"/>
    <w:rsid w:val="00680D4F"/>
    <w:rsid w:val="006B5647"/>
    <w:rsid w:val="006D3F94"/>
    <w:rsid w:val="006E17A3"/>
    <w:rsid w:val="006E1920"/>
    <w:rsid w:val="00702A94"/>
    <w:rsid w:val="00720B27"/>
    <w:rsid w:val="007457C6"/>
    <w:rsid w:val="00786503"/>
    <w:rsid w:val="007A7C02"/>
    <w:rsid w:val="007B54D4"/>
    <w:rsid w:val="007B55BB"/>
    <w:rsid w:val="00805FEE"/>
    <w:rsid w:val="008127EB"/>
    <w:rsid w:val="00843308"/>
    <w:rsid w:val="00873365"/>
    <w:rsid w:val="008768A9"/>
    <w:rsid w:val="008A55C7"/>
    <w:rsid w:val="008C0FB9"/>
    <w:rsid w:val="008D53AB"/>
    <w:rsid w:val="009079F1"/>
    <w:rsid w:val="009121E6"/>
    <w:rsid w:val="009210B1"/>
    <w:rsid w:val="00945726"/>
    <w:rsid w:val="00980C19"/>
    <w:rsid w:val="009A6BB0"/>
    <w:rsid w:val="009B620B"/>
    <w:rsid w:val="009D38C7"/>
    <w:rsid w:val="009E34DC"/>
    <w:rsid w:val="009F293C"/>
    <w:rsid w:val="00AA0DE3"/>
    <w:rsid w:val="00AA3576"/>
    <w:rsid w:val="00AC0FFA"/>
    <w:rsid w:val="00B00CF7"/>
    <w:rsid w:val="00B70D54"/>
    <w:rsid w:val="00BC1F89"/>
    <w:rsid w:val="00BD26B5"/>
    <w:rsid w:val="00C130EA"/>
    <w:rsid w:val="00C159B6"/>
    <w:rsid w:val="00C2787D"/>
    <w:rsid w:val="00C33151"/>
    <w:rsid w:val="00C33269"/>
    <w:rsid w:val="00C64893"/>
    <w:rsid w:val="00C926FC"/>
    <w:rsid w:val="00CB57C5"/>
    <w:rsid w:val="00CC5927"/>
    <w:rsid w:val="00CD6F6F"/>
    <w:rsid w:val="00CE21AA"/>
    <w:rsid w:val="00D225E0"/>
    <w:rsid w:val="00D720F8"/>
    <w:rsid w:val="00D74263"/>
    <w:rsid w:val="00DA35F1"/>
    <w:rsid w:val="00DB020A"/>
    <w:rsid w:val="00DE7C14"/>
    <w:rsid w:val="00E051EE"/>
    <w:rsid w:val="00E117E3"/>
    <w:rsid w:val="00E2247A"/>
    <w:rsid w:val="00E22CA3"/>
    <w:rsid w:val="00E25E6E"/>
    <w:rsid w:val="00E50B16"/>
    <w:rsid w:val="00E716B6"/>
    <w:rsid w:val="00E730DA"/>
    <w:rsid w:val="00E95BA0"/>
    <w:rsid w:val="00E961BC"/>
    <w:rsid w:val="00EA2463"/>
    <w:rsid w:val="00EA5D26"/>
    <w:rsid w:val="00EB797A"/>
    <w:rsid w:val="00F07B9B"/>
    <w:rsid w:val="00F14B1A"/>
    <w:rsid w:val="00F82ECC"/>
    <w:rsid w:val="00FA435E"/>
    <w:rsid w:val="00FA51D9"/>
    <w:rsid w:val="00FB7C96"/>
    <w:rsid w:val="00FC0F40"/>
    <w:rsid w:val="00FD6CD4"/>
    <w:rsid w:val="00FE3DAA"/>
    <w:rsid w:val="00FF1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0C274E95"/>
  <w15:docId w15:val="{47B3AAE5-C871-4C0C-AD63-364FBB514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234A"/>
    <w:pPr>
      <w:widowControl w:val="0"/>
      <w:spacing w:after="0" w:line="240" w:lineRule="auto"/>
    </w:pPr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24234A"/>
    <w:pPr>
      <w:widowControl/>
      <w:spacing w:before="120" w:after="120" w:line="276" w:lineRule="auto"/>
      <w:outlineLvl w:val="0"/>
    </w:pPr>
    <w:rPr>
      <w:rFonts w:ascii="XO Thames" w:hAnsi="XO Thames"/>
      <w:b/>
      <w:color w:val="auto"/>
      <w:sz w:val="32"/>
    </w:rPr>
  </w:style>
  <w:style w:type="paragraph" w:styleId="2">
    <w:name w:val="heading 2"/>
    <w:basedOn w:val="a"/>
    <w:next w:val="a"/>
    <w:link w:val="20"/>
    <w:uiPriority w:val="9"/>
    <w:qFormat/>
    <w:rsid w:val="0024234A"/>
    <w:pPr>
      <w:widowControl/>
      <w:spacing w:before="120" w:after="120" w:line="276" w:lineRule="auto"/>
      <w:outlineLvl w:val="1"/>
    </w:pPr>
    <w:rPr>
      <w:rFonts w:ascii="XO Thames" w:hAnsi="XO Thames"/>
      <w:b/>
      <w:color w:val="00A0FF"/>
      <w:sz w:val="26"/>
    </w:rPr>
  </w:style>
  <w:style w:type="paragraph" w:styleId="3">
    <w:name w:val="heading 3"/>
    <w:basedOn w:val="a"/>
    <w:next w:val="a"/>
    <w:link w:val="30"/>
    <w:uiPriority w:val="9"/>
    <w:qFormat/>
    <w:rsid w:val="0024234A"/>
    <w:pPr>
      <w:widowControl/>
      <w:spacing w:after="200" w:line="276" w:lineRule="auto"/>
      <w:outlineLvl w:val="2"/>
    </w:pPr>
    <w:rPr>
      <w:rFonts w:ascii="XO Thames" w:hAnsi="XO Thames"/>
      <w:b/>
      <w:i/>
    </w:rPr>
  </w:style>
  <w:style w:type="paragraph" w:styleId="4">
    <w:name w:val="heading 4"/>
    <w:basedOn w:val="a"/>
    <w:next w:val="a"/>
    <w:link w:val="40"/>
    <w:uiPriority w:val="9"/>
    <w:qFormat/>
    <w:rsid w:val="0024234A"/>
    <w:pPr>
      <w:widowControl/>
      <w:spacing w:before="120" w:after="120" w:line="276" w:lineRule="auto"/>
      <w:outlineLvl w:val="3"/>
    </w:pPr>
    <w:rPr>
      <w:rFonts w:ascii="XO Thames" w:hAnsi="XO Thames"/>
      <w:b/>
      <w:color w:val="595959"/>
      <w:sz w:val="26"/>
    </w:rPr>
  </w:style>
  <w:style w:type="paragraph" w:styleId="5">
    <w:name w:val="heading 5"/>
    <w:basedOn w:val="a"/>
    <w:next w:val="a"/>
    <w:link w:val="50"/>
    <w:uiPriority w:val="9"/>
    <w:qFormat/>
    <w:rsid w:val="0024234A"/>
    <w:pPr>
      <w:widowControl/>
      <w:spacing w:before="120" w:after="120" w:line="276" w:lineRule="auto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4234A"/>
    <w:rPr>
      <w:rFonts w:ascii="XO Thames" w:eastAsia="Times New Roman" w:hAnsi="XO Thames" w:cs="Times New Roman"/>
      <w:b/>
      <w:sz w:val="32"/>
      <w:szCs w:val="20"/>
    </w:rPr>
  </w:style>
  <w:style w:type="character" w:customStyle="1" w:styleId="20">
    <w:name w:val="Заголовок 2 Знак"/>
    <w:basedOn w:val="a0"/>
    <w:link w:val="2"/>
    <w:uiPriority w:val="9"/>
    <w:rsid w:val="0024234A"/>
    <w:rPr>
      <w:rFonts w:ascii="XO Thames" w:eastAsia="Times New Roman" w:hAnsi="XO Thames" w:cs="Times New Roman"/>
      <w:b/>
      <w:color w:val="00A0FF"/>
      <w:sz w:val="26"/>
      <w:szCs w:val="20"/>
    </w:rPr>
  </w:style>
  <w:style w:type="character" w:customStyle="1" w:styleId="30">
    <w:name w:val="Заголовок 3 Знак"/>
    <w:basedOn w:val="a0"/>
    <w:link w:val="3"/>
    <w:uiPriority w:val="9"/>
    <w:rsid w:val="0024234A"/>
    <w:rPr>
      <w:rFonts w:ascii="XO Thames" w:eastAsia="Times New Roman" w:hAnsi="XO Thames" w:cs="Times New Roman"/>
      <w:b/>
      <w:i/>
      <w:color w:val="000000"/>
      <w:sz w:val="20"/>
      <w:szCs w:val="20"/>
    </w:rPr>
  </w:style>
  <w:style w:type="character" w:customStyle="1" w:styleId="40">
    <w:name w:val="Заголовок 4 Знак"/>
    <w:basedOn w:val="a0"/>
    <w:link w:val="4"/>
    <w:uiPriority w:val="9"/>
    <w:rsid w:val="0024234A"/>
    <w:rPr>
      <w:rFonts w:ascii="XO Thames" w:eastAsia="Times New Roman" w:hAnsi="XO Thames" w:cs="Times New Roman"/>
      <w:b/>
      <w:color w:val="595959"/>
      <w:sz w:val="26"/>
      <w:szCs w:val="20"/>
    </w:rPr>
  </w:style>
  <w:style w:type="character" w:customStyle="1" w:styleId="50">
    <w:name w:val="Заголовок 5 Знак"/>
    <w:basedOn w:val="a0"/>
    <w:link w:val="5"/>
    <w:uiPriority w:val="9"/>
    <w:rsid w:val="0024234A"/>
    <w:rPr>
      <w:rFonts w:ascii="XO Thames" w:eastAsia="Times New Roman" w:hAnsi="XO Thames" w:cs="Times New Roman"/>
      <w:b/>
      <w:color w:val="000000"/>
      <w:szCs w:val="20"/>
    </w:rPr>
  </w:style>
  <w:style w:type="character" w:customStyle="1" w:styleId="11">
    <w:name w:val="Обычный1"/>
    <w:rsid w:val="0024234A"/>
    <w:rPr>
      <w:rFonts w:ascii="Arial" w:hAnsi="Arial"/>
      <w:sz w:val="20"/>
    </w:rPr>
  </w:style>
  <w:style w:type="paragraph" w:styleId="21">
    <w:name w:val="toc 2"/>
    <w:basedOn w:val="a"/>
    <w:next w:val="a"/>
    <w:link w:val="22"/>
    <w:rsid w:val="0024234A"/>
    <w:pPr>
      <w:widowControl/>
      <w:spacing w:after="200" w:line="276" w:lineRule="auto"/>
      <w:ind w:left="200"/>
    </w:pPr>
    <w:rPr>
      <w:rFonts w:ascii="Calibri" w:hAnsi="Calibri"/>
      <w:sz w:val="22"/>
    </w:rPr>
  </w:style>
  <w:style w:type="character" w:customStyle="1" w:styleId="22">
    <w:name w:val="Оглавление 2 Знак"/>
    <w:link w:val="21"/>
    <w:locked/>
    <w:rsid w:val="0024234A"/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41">
    <w:name w:val="toc 4"/>
    <w:basedOn w:val="a"/>
    <w:next w:val="a"/>
    <w:link w:val="42"/>
    <w:rsid w:val="0024234A"/>
    <w:pPr>
      <w:widowControl/>
      <w:spacing w:after="200" w:line="276" w:lineRule="auto"/>
      <w:ind w:left="600"/>
    </w:pPr>
    <w:rPr>
      <w:rFonts w:ascii="Calibri" w:hAnsi="Calibri"/>
      <w:sz w:val="22"/>
    </w:rPr>
  </w:style>
  <w:style w:type="character" w:customStyle="1" w:styleId="42">
    <w:name w:val="Оглавление 4 Знак"/>
    <w:link w:val="41"/>
    <w:locked/>
    <w:rsid w:val="0024234A"/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a3">
    <w:name w:val="footer"/>
    <w:basedOn w:val="a"/>
    <w:link w:val="a4"/>
    <w:uiPriority w:val="99"/>
    <w:rsid w:val="0024234A"/>
    <w:pPr>
      <w:tabs>
        <w:tab w:val="center" w:pos="4677"/>
        <w:tab w:val="right" w:pos="9355"/>
      </w:tabs>
    </w:pPr>
    <w:rPr>
      <w:color w:val="auto"/>
    </w:rPr>
  </w:style>
  <w:style w:type="character" w:customStyle="1" w:styleId="a4">
    <w:name w:val="Нижний колонтитул Знак"/>
    <w:basedOn w:val="a0"/>
    <w:link w:val="a3"/>
    <w:uiPriority w:val="99"/>
    <w:rsid w:val="0024234A"/>
    <w:rPr>
      <w:rFonts w:ascii="Arial" w:eastAsia="Times New Roman" w:hAnsi="Arial" w:cs="Times New Roman"/>
      <w:sz w:val="20"/>
      <w:szCs w:val="20"/>
    </w:rPr>
  </w:style>
  <w:style w:type="paragraph" w:styleId="6">
    <w:name w:val="toc 6"/>
    <w:basedOn w:val="a"/>
    <w:next w:val="a"/>
    <w:link w:val="60"/>
    <w:rsid w:val="0024234A"/>
    <w:pPr>
      <w:widowControl/>
      <w:spacing w:after="200" w:line="276" w:lineRule="auto"/>
      <w:ind w:left="1000"/>
    </w:pPr>
    <w:rPr>
      <w:rFonts w:ascii="Calibri" w:hAnsi="Calibri"/>
      <w:sz w:val="22"/>
    </w:rPr>
  </w:style>
  <w:style w:type="character" w:customStyle="1" w:styleId="60">
    <w:name w:val="Оглавление 6 Знак"/>
    <w:link w:val="6"/>
    <w:locked/>
    <w:rsid w:val="0024234A"/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7">
    <w:name w:val="toc 7"/>
    <w:basedOn w:val="a"/>
    <w:next w:val="a"/>
    <w:link w:val="70"/>
    <w:rsid w:val="0024234A"/>
    <w:pPr>
      <w:widowControl/>
      <w:spacing w:after="200" w:line="276" w:lineRule="auto"/>
      <w:ind w:left="1200"/>
    </w:pPr>
    <w:rPr>
      <w:rFonts w:ascii="Calibri" w:hAnsi="Calibri"/>
      <w:sz w:val="22"/>
    </w:rPr>
  </w:style>
  <w:style w:type="character" w:customStyle="1" w:styleId="70">
    <w:name w:val="Оглавление 7 Знак"/>
    <w:link w:val="7"/>
    <w:locked/>
    <w:rsid w:val="0024234A"/>
    <w:rPr>
      <w:rFonts w:ascii="Calibri" w:eastAsia="Times New Roman" w:hAnsi="Calibri" w:cs="Times New Roman"/>
      <w:color w:val="000000"/>
      <w:szCs w:val="20"/>
      <w:lang w:eastAsia="ru-RU"/>
    </w:rPr>
  </w:style>
  <w:style w:type="paragraph" w:customStyle="1" w:styleId="ConsPlusNormal">
    <w:name w:val="ConsPlusNormal"/>
    <w:link w:val="ConsPlusNormal1"/>
    <w:rsid w:val="0024234A"/>
    <w:pPr>
      <w:widowControl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lang w:eastAsia="ru-RU"/>
    </w:rPr>
  </w:style>
  <w:style w:type="character" w:customStyle="1" w:styleId="ConsPlusNormal1">
    <w:name w:val="ConsPlusNormal1"/>
    <w:link w:val="ConsPlusNormal"/>
    <w:locked/>
    <w:rsid w:val="0024234A"/>
    <w:rPr>
      <w:rFonts w:ascii="Times New Roman" w:eastAsia="Times New Roman" w:hAnsi="Times New Roman" w:cs="Times New Roman"/>
      <w:sz w:val="24"/>
      <w:lang w:eastAsia="ru-RU"/>
    </w:rPr>
  </w:style>
  <w:style w:type="paragraph" w:customStyle="1" w:styleId="12">
    <w:name w:val="Основной шрифт абзаца1"/>
    <w:rsid w:val="0024234A"/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31">
    <w:name w:val="toc 3"/>
    <w:basedOn w:val="a"/>
    <w:next w:val="a"/>
    <w:link w:val="32"/>
    <w:rsid w:val="0024234A"/>
    <w:pPr>
      <w:widowControl/>
      <w:spacing w:after="200" w:line="276" w:lineRule="auto"/>
      <w:ind w:left="400"/>
    </w:pPr>
    <w:rPr>
      <w:rFonts w:ascii="Calibri" w:hAnsi="Calibri"/>
      <w:sz w:val="22"/>
    </w:rPr>
  </w:style>
  <w:style w:type="character" w:customStyle="1" w:styleId="32">
    <w:name w:val="Оглавление 3 Знак"/>
    <w:link w:val="31"/>
    <w:locked/>
    <w:rsid w:val="0024234A"/>
    <w:rPr>
      <w:rFonts w:ascii="Calibri" w:eastAsia="Times New Roman" w:hAnsi="Calibri" w:cs="Times New Roman"/>
      <w:color w:val="000000"/>
      <w:szCs w:val="20"/>
      <w:lang w:eastAsia="ru-RU"/>
    </w:rPr>
  </w:style>
  <w:style w:type="paragraph" w:customStyle="1" w:styleId="13">
    <w:name w:val="Знак сноски1"/>
    <w:basedOn w:val="12"/>
    <w:link w:val="a5"/>
    <w:uiPriority w:val="99"/>
    <w:rsid w:val="0024234A"/>
    <w:rPr>
      <w:color w:val="auto"/>
      <w:sz w:val="20"/>
      <w:vertAlign w:val="superscript"/>
    </w:rPr>
  </w:style>
  <w:style w:type="character" w:styleId="a5">
    <w:name w:val="footnote reference"/>
    <w:link w:val="13"/>
    <w:uiPriority w:val="99"/>
    <w:rsid w:val="0024234A"/>
    <w:rPr>
      <w:rFonts w:ascii="Calibri" w:eastAsia="Times New Roman" w:hAnsi="Calibri" w:cs="Times New Roman"/>
      <w:sz w:val="20"/>
      <w:szCs w:val="20"/>
      <w:vertAlign w:val="superscript"/>
    </w:rPr>
  </w:style>
  <w:style w:type="paragraph" w:styleId="a6">
    <w:name w:val="Balloon Text"/>
    <w:basedOn w:val="a"/>
    <w:link w:val="a7"/>
    <w:uiPriority w:val="99"/>
    <w:rsid w:val="0024234A"/>
    <w:rPr>
      <w:rFonts w:ascii="Tahoma" w:hAnsi="Tahoma"/>
      <w:color w:val="auto"/>
      <w:sz w:val="16"/>
    </w:rPr>
  </w:style>
  <w:style w:type="character" w:customStyle="1" w:styleId="a7">
    <w:name w:val="Текст выноски Знак"/>
    <w:basedOn w:val="a0"/>
    <w:link w:val="a6"/>
    <w:uiPriority w:val="99"/>
    <w:rsid w:val="0024234A"/>
    <w:rPr>
      <w:rFonts w:ascii="Tahoma" w:eastAsia="Times New Roman" w:hAnsi="Tahoma" w:cs="Times New Roman"/>
      <w:sz w:val="16"/>
      <w:szCs w:val="20"/>
    </w:rPr>
  </w:style>
  <w:style w:type="paragraph" w:styleId="a8">
    <w:name w:val="List Paragraph"/>
    <w:basedOn w:val="a"/>
    <w:link w:val="a9"/>
    <w:rsid w:val="0024234A"/>
    <w:pPr>
      <w:ind w:left="720"/>
      <w:contextualSpacing/>
    </w:pPr>
    <w:rPr>
      <w:color w:val="auto"/>
    </w:rPr>
  </w:style>
  <w:style w:type="character" w:customStyle="1" w:styleId="a9">
    <w:name w:val="Абзац списка Знак"/>
    <w:link w:val="a8"/>
    <w:locked/>
    <w:rsid w:val="0024234A"/>
    <w:rPr>
      <w:rFonts w:ascii="Arial" w:eastAsia="Times New Roman" w:hAnsi="Arial" w:cs="Times New Roman"/>
      <w:sz w:val="20"/>
      <w:szCs w:val="20"/>
    </w:rPr>
  </w:style>
  <w:style w:type="paragraph" w:customStyle="1" w:styleId="14">
    <w:name w:val="Гиперссылка1"/>
    <w:basedOn w:val="12"/>
    <w:link w:val="aa"/>
    <w:uiPriority w:val="99"/>
    <w:rsid w:val="0024234A"/>
    <w:rPr>
      <w:color w:val="0000FF"/>
      <w:sz w:val="20"/>
      <w:u w:val="single"/>
    </w:rPr>
  </w:style>
  <w:style w:type="character" w:styleId="aa">
    <w:name w:val="Hyperlink"/>
    <w:link w:val="14"/>
    <w:uiPriority w:val="99"/>
    <w:rsid w:val="0024234A"/>
    <w:rPr>
      <w:rFonts w:ascii="Calibri" w:eastAsia="Times New Roman" w:hAnsi="Calibri" w:cs="Times New Roman"/>
      <w:color w:val="0000FF"/>
      <w:sz w:val="20"/>
      <w:szCs w:val="20"/>
      <w:u w:val="single"/>
    </w:rPr>
  </w:style>
  <w:style w:type="paragraph" w:customStyle="1" w:styleId="Footnote">
    <w:name w:val="Footnote"/>
    <w:basedOn w:val="a"/>
    <w:link w:val="Footnote1"/>
    <w:rsid w:val="0024234A"/>
    <w:rPr>
      <w:color w:val="auto"/>
    </w:rPr>
  </w:style>
  <w:style w:type="character" w:customStyle="1" w:styleId="Footnote1">
    <w:name w:val="Footnote1"/>
    <w:link w:val="Footnote"/>
    <w:locked/>
    <w:rsid w:val="0024234A"/>
    <w:rPr>
      <w:rFonts w:ascii="Arial" w:eastAsia="Times New Roman" w:hAnsi="Arial" w:cs="Times New Roman"/>
      <w:sz w:val="20"/>
      <w:szCs w:val="20"/>
    </w:rPr>
  </w:style>
  <w:style w:type="paragraph" w:styleId="15">
    <w:name w:val="toc 1"/>
    <w:basedOn w:val="a"/>
    <w:next w:val="a"/>
    <w:link w:val="16"/>
    <w:rsid w:val="0024234A"/>
    <w:pPr>
      <w:widowControl/>
      <w:spacing w:after="200" w:line="276" w:lineRule="auto"/>
    </w:pPr>
    <w:rPr>
      <w:rFonts w:ascii="XO Thames" w:hAnsi="XO Thames"/>
      <w:b/>
      <w:color w:val="auto"/>
    </w:rPr>
  </w:style>
  <w:style w:type="character" w:customStyle="1" w:styleId="16">
    <w:name w:val="Оглавление 1 Знак"/>
    <w:link w:val="15"/>
    <w:locked/>
    <w:rsid w:val="0024234A"/>
    <w:rPr>
      <w:rFonts w:ascii="XO Thames" w:eastAsia="Times New Roman" w:hAnsi="XO Thames" w:cs="Times New Roman"/>
      <w:b/>
      <w:sz w:val="20"/>
      <w:szCs w:val="20"/>
    </w:rPr>
  </w:style>
  <w:style w:type="paragraph" w:customStyle="1" w:styleId="HeaderandFooter">
    <w:name w:val="Header and Footer"/>
    <w:link w:val="HeaderandFooter1"/>
    <w:rsid w:val="0024234A"/>
    <w:pPr>
      <w:spacing w:line="360" w:lineRule="auto"/>
    </w:pPr>
    <w:rPr>
      <w:rFonts w:ascii="XO Thames" w:eastAsia="Times New Roman" w:hAnsi="XO Thames" w:cs="Calibri"/>
      <w:color w:val="000000"/>
      <w:lang w:eastAsia="ru-RU"/>
    </w:rPr>
  </w:style>
  <w:style w:type="character" w:customStyle="1" w:styleId="HeaderandFooter1">
    <w:name w:val="Header and Footer1"/>
    <w:link w:val="HeaderandFooter"/>
    <w:locked/>
    <w:rsid w:val="0024234A"/>
    <w:rPr>
      <w:rFonts w:ascii="XO Thames" w:eastAsia="Times New Roman" w:hAnsi="XO Thames" w:cs="Calibri"/>
      <w:color w:val="000000"/>
      <w:lang w:eastAsia="ru-RU"/>
    </w:rPr>
  </w:style>
  <w:style w:type="paragraph" w:styleId="9">
    <w:name w:val="toc 9"/>
    <w:basedOn w:val="a"/>
    <w:next w:val="a"/>
    <w:link w:val="90"/>
    <w:rsid w:val="0024234A"/>
    <w:pPr>
      <w:widowControl/>
      <w:spacing w:after="200" w:line="276" w:lineRule="auto"/>
      <w:ind w:left="1600"/>
    </w:pPr>
    <w:rPr>
      <w:rFonts w:ascii="Calibri" w:hAnsi="Calibri"/>
      <w:sz w:val="22"/>
    </w:rPr>
  </w:style>
  <w:style w:type="character" w:customStyle="1" w:styleId="90">
    <w:name w:val="Оглавление 9 Знак"/>
    <w:link w:val="9"/>
    <w:locked/>
    <w:rsid w:val="0024234A"/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8">
    <w:name w:val="toc 8"/>
    <w:basedOn w:val="a"/>
    <w:next w:val="a"/>
    <w:link w:val="80"/>
    <w:rsid w:val="0024234A"/>
    <w:pPr>
      <w:widowControl/>
      <w:spacing w:after="200" w:line="276" w:lineRule="auto"/>
      <w:ind w:left="1400"/>
    </w:pPr>
    <w:rPr>
      <w:rFonts w:ascii="Calibri" w:hAnsi="Calibri"/>
      <w:sz w:val="22"/>
    </w:rPr>
  </w:style>
  <w:style w:type="character" w:customStyle="1" w:styleId="80">
    <w:name w:val="Оглавление 8 Знак"/>
    <w:link w:val="8"/>
    <w:locked/>
    <w:rsid w:val="0024234A"/>
    <w:rPr>
      <w:rFonts w:ascii="Calibri" w:eastAsia="Times New Roman" w:hAnsi="Calibri" w:cs="Times New Roman"/>
      <w:color w:val="000000"/>
      <w:szCs w:val="20"/>
      <w:lang w:eastAsia="ru-RU"/>
    </w:rPr>
  </w:style>
  <w:style w:type="paragraph" w:customStyle="1" w:styleId="ConsPlusNonformat">
    <w:name w:val="ConsPlusNonformat"/>
    <w:link w:val="ConsPlusNonformat1"/>
    <w:rsid w:val="0024234A"/>
    <w:pPr>
      <w:widowControl w:val="0"/>
      <w:spacing w:after="0" w:line="240" w:lineRule="auto"/>
    </w:pPr>
    <w:rPr>
      <w:rFonts w:ascii="Courier New" w:eastAsia="Times New Roman" w:hAnsi="Courier New" w:cs="Calibri"/>
      <w:color w:val="000000"/>
      <w:lang w:eastAsia="ru-RU"/>
    </w:rPr>
  </w:style>
  <w:style w:type="character" w:customStyle="1" w:styleId="ConsPlusNonformat1">
    <w:name w:val="ConsPlusNonformat1"/>
    <w:link w:val="ConsPlusNonformat"/>
    <w:locked/>
    <w:rsid w:val="0024234A"/>
    <w:rPr>
      <w:rFonts w:ascii="Courier New" w:eastAsia="Times New Roman" w:hAnsi="Courier New" w:cs="Calibri"/>
      <w:color w:val="000000"/>
      <w:lang w:eastAsia="ru-RU"/>
    </w:rPr>
  </w:style>
  <w:style w:type="paragraph" w:styleId="33">
    <w:name w:val="Body Text Indent 3"/>
    <w:basedOn w:val="a"/>
    <w:link w:val="34"/>
    <w:uiPriority w:val="99"/>
    <w:rsid w:val="0024234A"/>
    <w:pPr>
      <w:widowControl/>
      <w:ind w:left="1418" w:hanging="1418"/>
      <w:jc w:val="both"/>
    </w:pPr>
    <w:rPr>
      <w:rFonts w:ascii="Times New Roman" w:hAnsi="Times New Roman"/>
      <w:color w:val="auto"/>
      <w:sz w:val="28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24234A"/>
    <w:rPr>
      <w:rFonts w:ascii="Times New Roman" w:eastAsia="Times New Roman" w:hAnsi="Times New Roman" w:cs="Times New Roman"/>
      <w:sz w:val="28"/>
      <w:szCs w:val="20"/>
    </w:rPr>
  </w:style>
  <w:style w:type="paragraph" w:styleId="51">
    <w:name w:val="toc 5"/>
    <w:basedOn w:val="a"/>
    <w:next w:val="a"/>
    <w:link w:val="52"/>
    <w:rsid w:val="0024234A"/>
    <w:pPr>
      <w:widowControl/>
      <w:spacing w:after="200" w:line="276" w:lineRule="auto"/>
      <w:ind w:left="800"/>
    </w:pPr>
    <w:rPr>
      <w:rFonts w:ascii="Calibri" w:hAnsi="Calibri"/>
      <w:sz w:val="22"/>
    </w:rPr>
  </w:style>
  <w:style w:type="character" w:customStyle="1" w:styleId="52">
    <w:name w:val="Оглавление 5 Знак"/>
    <w:link w:val="51"/>
    <w:locked/>
    <w:rsid w:val="0024234A"/>
    <w:rPr>
      <w:rFonts w:ascii="Calibri" w:eastAsia="Times New Roman" w:hAnsi="Calibri" w:cs="Times New Roman"/>
      <w:color w:val="000000"/>
      <w:szCs w:val="20"/>
      <w:lang w:eastAsia="ru-RU"/>
    </w:rPr>
  </w:style>
  <w:style w:type="paragraph" w:customStyle="1" w:styleId="ConsPlusCell">
    <w:name w:val="ConsPlusCell"/>
    <w:link w:val="ConsPlusCell1"/>
    <w:rsid w:val="0024234A"/>
    <w:pPr>
      <w:spacing w:after="0" w:line="240" w:lineRule="auto"/>
    </w:pPr>
    <w:rPr>
      <w:rFonts w:ascii="Courier New" w:eastAsia="Times New Roman" w:hAnsi="Courier New" w:cs="Calibri"/>
      <w:color w:val="000000"/>
      <w:lang w:eastAsia="ru-RU"/>
    </w:rPr>
  </w:style>
  <w:style w:type="character" w:customStyle="1" w:styleId="ConsPlusCell1">
    <w:name w:val="ConsPlusCell1"/>
    <w:link w:val="ConsPlusCell"/>
    <w:locked/>
    <w:rsid w:val="0024234A"/>
    <w:rPr>
      <w:rFonts w:ascii="Courier New" w:eastAsia="Times New Roman" w:hAnsi="Courier New" w:cs="Calibri"/>
      <w:color w:val="000000"/>
      <w:lang w:eastAsia="ru-RU"/>
    </w:rPr>
  </w:style>
  <w:style w:type="paragraph" w:styleId="ab">
    <w:name w:val="header"/>
    <w:basedOn w:val="a"/>
    <w:link w:val="ac"/>
    <w:uiPriority w:val="99"/>
    <w:rsid w:val="0024234A"/>
    <w:pPr>
      <w:tabs>
        <w:tab w:val="center" w:pos="4677"/>
        <w:tab w:val="right" w:pos="9355"/>
      </w:tabs>
    </w:pPr>
    <w:rPr>
      <w:color w:val="auto"/>
    </w:rPr>
  </w:style>
  <w:style w:type="character" w:customStyle="1" w:styleId="ac">
    <w:name w:val="Верхний колонтитул Знак"/>
    <w:basedOn w:val="a0"/>
    <w:link w:val="ab"/>
    <w:uiPriority w:val="99"/>
    <w:rsid w:val="0024234A"/>
    <w:rPr>
      <w:rFonts w:ascii="Arial" w:eastAsia="Times New Roman" w:hAnsi="Arial" w:cs="Times New Roman"/>
      <w:sz w:val="20"/>
      <w:szCs w:val="20"/>
    </w:rPr>
  </w:style>
  <w:style w:type="paragraph" w:styleId="ad">
    <w:name w:val="Subtitle"/>
    <w:basedOn w:val="a"/>
    <w:next w:val="a"/>
    <w:link w:val="ae"/>
    <w:uiPriority w:val="11"/>
    <w:qFormat/>
    <w:rsid w:val="0024234A"/>
    <w:pPr>
      <w:widowControl/>
      <w:spacing w:after="200" w:line="276" w:lineRule="auto"/>
    </w:pPr>
    <w:rPr>
      <w:rFonts w:ascii="XO Thames" w:hAnsi="XO Thames"/>
      <w:i/>
      <w:color w:val="616161"/>
      <w:sz w:val="24"/>
    </w:rPr>
  </w:style>
  <w:style w:type="character" w:customStyle="1" w:styleId="ae">
    <w:name w:val="Подзаголовок Знак"/>
    <w:basedOn w:val="a0"/>
    <w:link w:val="ad"/>
    <w:uiPriority w:val="11"/>
    <w:rsid w:val="0024234A"/>
    <w:rPr>
      <w:rFonts w:ascii="XO Thames" w:eastAsia="Times New Roman" w:hAnsi="XO Thames" w:cs="Times New Roman"/>
      <w:i/>
      <w:color w:val="616161"/>
      <w:sz w:val="24"/>
      <w:szCs w:val="20"/>
    </w:rPr>
  </w:style>
  <w:style w:type="paragraph" w:customStyle="1" w:styleId="toc10">
    <w:name w:val="toc 10"/>
    <w:next w:val="a"/>
    <w:link w:val="toc101"/>
    <w:rsid w:val="0024234A"/>
    <w:pPr>
      <w:ind w:left="1800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toc101">
    <w:name w:val="toc 101"/>
    <w:link w:val="toc10"/>
    <w:locked/>
    <w:rsid w:val="0024234A"/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af">
    <w:name w:val="Title"/>
    <w:basedOn w:val="a"/>
    <w:next w:val="a"/>
    <w:link w:val="af0"/>
    <w:uiPriority w:val="10"/>
    <w:qFormat/>
    <w:rsid w:val="0024234A"/>
    <w:pPr>
      <w:widowControl/>
      <w:spacing w:after="200" w:line="276" w:lineRule="auto"/>
    </w:pPr>
    <w:rPr>
      <w:rFonts w:ascii="XO Thames" w:hAnsi="XO Thames"/>
      <w:b/>
      <w:color w:val="auto"/>
      <w:sz w:val="52"/>
    </w:rPr>
  </w:style>
  <w:style w:type="character" w:customStyle="1" w:styleId="af0">
    <w:name w:val="Заголовок Знак"/>
    <w:basedOn w:val="a0"/>
    <w:link w:val="af"/>
    <w:uiPriority w:val="10"/>
    <w:rsid w:val="0024234A"/>
    <w:rPr>
      <w:rFonts w:ascii="XO Thames" w:eastAsia="Times New Roman" w:hAnsi="XO Thames" w:cs="Times New Roman"/>
      <w:b/>
      <w:sz w:val="52"/>
      <w:szCs w:val="20"/>
    </w:rPr>
  </w:style>
  <w:style w:type="paragraph" w:customStyle="1" w:styleId="ConsPlusTitle">
    <w:name w:val="ConsPlusTitle"/>
    <w:link w:val="ConsPlusTitle1"/>
    <w:rsid w:val="0024234A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lang w:eastAsia="ru-RU"/>
    </w:rPr>
  </w:style>
  <w:style w:type="character" w:customStyle="1" w:styleId="ConsPlusTitle1">
    <w:name w:val="ConsPlusTitle1"/>
    <w:link w:val="ConsPlusTitle"/>
    <w:locked/>
    <w:rsid w:val="0024234A"/>
    <w:rPr>
      <w:rFonts w:ascii="Times New Roman" w:eastAsia="Times New Roman" w:hAnsi="Times New Roman" w:cs="Times New Roman"/>
      <w:b/>
      <w:sz w:val="24"/>
      <w:lang w:eastAsia="ru-RU"/>
    </w:rPr>
  </w:style>
  <w:style w:type="paragraph" w:styleId="af1">
    <w:name w:val="footnote text"/>
    <w:basedOn w:val="a"/>
    <w:link w:val="af2"/>
    <w:semiHidden/>
    <w:rsid w:val="0024234A"/>
    <w:pPr>
      <w:widowControl/>
      <w:suppressAutoHyphens/>
    </w:pPr>
    <w:rPr>
      <w:rFonts w:ascii="Times New Roman" w:hAnsi="Times New Roman"/>
      <w:color w:val="auto"/>
      <w:lang w:eastAsia="ar-SA"/>
    </w:rPr>
  </w:style>
  <w:style w:type="character" w:customStyle="1" w:styleId="af2">
    <w:name w:val="Текст сноски Знак"/>
    <w:basedOn w:val="a0"/>
    <w:link w:val="af1"/>
    <w:semiHidden/>
    <w:rsid w:val="0024234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UnresolvedMention">
    <w:name w:val="Unresolved Mention"/>
    <w:uiPriority w:val="99"/>
    <w:semiHidden/>
    <w:unhideWhenUsed/>
    <w:rsid w:val="0024234A"/>
    <w:rPr>
      <w:rFonts w:cs="Times New Roman"/>
      <w:color w:val="605E5C"/>
      <w:shd w:val="clear" w:color="auto" w:fill="E1DFDD"/>
    </w:rPr>
  </w:style>
  <w:style w:type="character" w:styleId="af3">
    <w:name w:val="annotation reference"/>
    <w:uiPriority w:val="99"/>
    <w:semiHidden/>
    <w:unhideWhenUsed/>
    <w:rsid w:val="0024234A"/>
    <w:rPr>
      <w:rFonts w:cs="Times New Roman"/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24234A"/>
    <w:rPr>
      <w:color w:val="auto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24234A"/>
    <w:rPr>
      <w:rFonts w:ascii="Arial" w:eastAsia="Times New Roman" w:hAnsi="Arial" w:cs="Times New Roman"/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24234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24234A"/>
    <w:rPr>
      <w:rFonts w:ascii="Arial" w:eastAsia="Times New Roman" w:hAnsi="Arial" w:cs="Times New Roman"/>
      <w:b/>
      <w:bCs/>
      <w:sz w:val="20"/>
      <w:szCs w:val="20"/>
    </w:rPr>
  </w:style>
  <w:style w:type="paragraph" w:styleId="HTML">
    <w:name w:val="HTML Preformatted"/>
    <w:basedOn w:val="a"/>
    <w:link w:val="HTML0"/>
    <w:uiPriority w:val="99"/>
    <w:unhideWhenUsed/>
    <w:rsid w:val="0024234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auto"/>
    </w:rPr>
  </w:style>
  <w:style w:type="character" w:customStyle="1" w:styleId="HTML0">
    <w:name w:val="Стандартный HTML Знак"/>
    <w:basedOn w:val="a0"/>
    <w:link w:val="HTML"/>
    <w:uiPriority w:val="99"/>
    <w:rsid w:val="0024234A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8">
    <w:name w:val="endnote text"/>
    <w:basedOn w:val="a"/>
    <w:link w:val="af9"/>
    <w:semiHidden/>
    <w:rsid w:val="0024234A"/>
    <w:pPr>
      <w:widowControl/>
    </w:pPr>
    <w:rPr>
      <w:rFonts w:ascii="Times New Roman" w:hAnsi="Times New Roman"/>
      <w:color w:val="auto"/>
    </w:rPr>
  </w:style>
  <w:style w:type="character" w:customStyle="1" w:styleId="af9">
    <w:name w:val="Текст концевой сноски Знак"/>
    <w:basedOn w:val="a0"/>
    <w:link w:val="af8"/>
    <w:semiHidden/>
    <w:rsid w:val="0024234A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fa">
    <w:name w:val="Table Grid"/>
    <w:basedOn w:val="a1"/>
    <w:uiPriority w:val="59"/>
    <w:rsid w:val="005D389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564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1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1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7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3A1F6DAA896D119343E289A4406C83D2DE6A82F5E6337D3F905067AD32E3CC1E972482D336D5995D637A9597C400F0BD043AB15B6BAF8C25ZABDN" TargetMode="External"/><Relationship Id="rId13" Type="http://schemas.openxmlformats.org/officeDocument/2006/relationships/hyperlink" Target="consultantplus://offline/ref=3A1F6DAA896D119343E297A95600DDD6D869D5FCE53A756FC90461FA6DB3CA4BD76484867591955F6A71C1C7825EA9EE4871BD597DB38D27B2492B64ZBBBN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3A1F6DAA896D119343E289A4406C83D2DE6A8AF5EC3D7D3F905067AD32E3CC1E972482D336D598576E7A9597C400F0BD043AB15B6BAF8C25ZABDN" TargetMode="External"/><Relationship Id="rId12" Type="http://schemas.openxmlformats.org/officeDocument/2006/relationships/hyperlink" Target="consultantplus://offline/ref=3A1F6DAA896D119343E297A95600DDD6D869D5FCE53A756FCF0361FA6DB3CA4BD76484867591955F6A71C1C7815EA9EE4871BD597DB38D27B2492B64ZBBBN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3A1F6DAA896D119343E297A95600DDD6D869D5FCE53A756DC80461FA6DB3CA4BD76484867591955F6A71C1C7825EA9EE4871BD597DB38D27B2492B64ZBBBN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3A1F6DAA896D119343E297A95600DDD6D869D5FCE53C7F60CE0461FA6DB3CA4BD76484867591955F6A71C1C7815EA9EE4871BD597DB38D27B2492B64ZBBBN" TargetMode="External"/><Relationship Id="rId10" Type="http://schemas.openxmlformats.org/officeDocument/2006/relationships/hyperlink" Target="consultantplus://offline/ref=3A1F6DAA896D119343E297A95600DDD6D869D5FCE532706BCE0761FA6DB3CA4BD76484867591955F6A75C0C0895EA9EE4871BD597DB38D27B2492B64ZBBB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3A1F6DAA896D119343E289A4406C83D2DE6A8AF5EC337D3F905067AD32E3CC1E8524DADF34DD865F6A6FC3C682Z5B4N" TargetMode="External"/><Relationship Id="rId14" Type="http://schemas.openxmlformats.org/officeDocument/2006/relationships/hyperlink" Target="consultantplus://offline/ref=3A1F6DAA896D119343E297A95600DDD6D869D5FCE53A7E6FCC0761FA6DB3CA4BD76484867591955F6A71C1C7815EA9EE4871BD597DB38D27B2492B64ZBBB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4</Pages>
  <Words>1687</Words>
  <Characters>9616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SASHA</dc:creator>
  <cp:lastModifiedBy>User1</cp:lastModifiedBy>
  <cp:revision>21</cp:revision>
  <cp:lastPrinted>2022-12-15T10:00:00Z</cp:lastPrinted>
  <dcterms:created xsi:type="dcterms:W3CDTF">2021-11-30T07:45:00Z</dcterms:created>
  <dcterms:modified xsi:type="dcterms:W3CDTF">2022-12-20T07:20:00Z</dcterms:modified>
</cp:coreProperties>
</file>