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Постановление Правительства Вологодской области от 08.02.2016 N 101</w:t>
              <w:br/>
              <w:t xml:space="preserve">(ред. от 12.03.2025)</w:t>
              <w:br/>
              <w:t xml:space="preserve">"Об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диализа"</w:t>
              <w:br/>
              <w:t xml:space="preserve">(вместе с "Перечнем источников документов (копий документов, сведений), запрашиваемых в порядке межведомственного взаимодействия")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14.08.2025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ПРАВИТЕЛЬСТВО ВОЛОГОДСКОЙ ОБЛАСТИ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ПОСТАНОВЛЕНИЕ</w:t>
      </w:r>
    </w:p>
    <w:p>
      <w:pPr>
        <w:pStyle w:val="2"/>
        <w:jc w:val="center"/>
      </w:pPr>
      <w:r>
        <w:rPr>
          <w:sz w:val="24"/>
        </w:rPr>
        <w:t xml:space="preserve">от 8 февраля 2016 г. N 101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ПОРЯДКА НАЗНАЧЕНИЯ И ВЫПЛАТЫ ЕЖЕМЕСЯЧНОГО</w:t>
      </w:r>
    </w:p>
    <w:p>
      <w:pPr>
        <w:pStyle w:val="2"/>
        <w:jc w:val="center"/>
      </w:pPr>
      <w:r>
        <w:rPr>
          <w:sz w:val="24"/>
        </w:rPr>
        <w:t xml:space="preserve">СОЦИАЛЬНОГО ПОСОБИЯ ЛИЦАМ С ХРОНИЧЕСКОЙ ПОЧЕЧНОЙ</w:t>
      </w:r>
    </w:p>
    <w:p>
      <w:pPr>
        <w:pStyle w:val="2"/>
        <w:jc w:val="center"/>
      </w:pPr>
      <w:r>
        <w:rPr>
          <w:sz w:val="24"/>
        </w:rPr>
        <w:t xml:space="preserve">НЕДОСТАТОЧНОСТЬЮ, ПОЛУЧАЮЩИМ ЛЕЧЕНИЕ МЕТОДОМ ДИАЛИЗА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19.12.2016 </w:t>
            </w:r>
            <w:hyperlink w:history="0" r:id="rId7" w:tooltip="Постановление Правительства Вологодской области от 19.12.2016 N 1141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1141</w:t>
              </w:r>
            </w:hyperlink>
            <w:r>
              <w:rPr>
                <w:sz w:val="24"/>
                <w:color w:val="392c69"/>
              </w:rPr>
              <w:t xml:space="preserve">, от 27.01.2020 </w:t>
            </w:r>
            <w:hyperlink w:history="0" r:id="rId8" w:tooltip="Постановление Правительства Вологодской области от 27.01.2020 N 54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54</w:t>
              </w:r>
            </w:hyperlink>
            <w:r>
              <w:rPr>
                <w:sz w:val="24"/>
                <w:color w:val="392c69"/>
              </w:rPr>
              <w:t xml:space="preserve">, от 14.03.2022 </w:t>
            </w:r>
            <w:hyperlink w:history="0" r:id="rId9" w:tooltip="Постановление Правительства Вологодской области от 14.03.2022 N 296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296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17.07.2023 </w:t>
            </w:r>
            <w:hyperlink w:history="0" r:id="rId10" w:tooltip="Постановление Правительства Вологодской области от 17.07.2023 N 819 &quot;О внесении изменений в постановления Правительства области от 8 февраля 2016 года N 101 и от 15 февраля 2016 года N 114&quot; {КонсультантПлюс}">
              <w:r>
                <w:rPr>
                  <w:sz w:val="24"/>
                  <w:color w:val="0000ff"/>
                </w:rPr>
                <w:t xml:space="preserve">N 819</w:t>
              </w:r>
            </w:hyperlink>
            <w:r>
              <w:rPr>
                <w:sz w:val="24"/>
                <w:color w:val="392c69"/>
              </w:rPr>
              <w:t xml:space="preserve">, от 08.02.2024 </w:t>
            </w:r>
            <w:hyperlink w:history="0" r:id="rId11" w:tooltip="Постановление Правительства Вологодской области от 08.02.2024 N 136 &quot;О внесении изменений в отдельн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136</w:t>
              </w:r>
            </w:hyperlink>
            <w:r>
              <w:rPr>
                <w:sz w:val="24"/>
                <w:color w:val="392c69"/>
              </w:rPr>
              <w:t xml:space="preserve">, от 12.03.2025 </w:t>
            </w:r>
            <w:hyperlink w:history="0" r:id="rId12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N 365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Во исполнение </w:t>
      </w:r>
      <w:hyperlink w:history="0" r:id="rId13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<w:r>
          <w:rPr>
            <w:sz w:val="24"/>
            <w:color w:val="0000ff"/>
          </w:rPr>
          <w:t xml:space="preserve">закона</w:t>
        </w:r>
      </w:hyperlink>
      <w:r>
        <w:rPr>
          <w:sz w:val="24"/>
        </w:rPr>
        <w:t xml:space="preserve"> области от 26 сентября 2008 года N 1833-ОЗ "О ежемесячном социальном пособии лицам с хронической почечной недостаточностью, получающим лечение методом диализа" Правительство области постановляет: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</w:t>
      </w:r>
      <w:hyperlink w:history="0" w:anchor="P36" w:tooltip="ПОРЯДОК">
        <w:r>
          <w:rPr>
            <w:sz w:val="24"/>
            <w:color w:val="0000ff"/>
          </w:rPr>
          <w:t xml:space="preserve">Порядок</w:t>
        </w:r>
      </w:hyperlink>
      <w:r>
        <w:rPr>
          <w:sz w:val="24"/>
        </w:rPr>
        <w:t xml:space="preserve"> назначения и выплаты ежемесячного социального пособия лицам с хронической почечной недостаточностью, получающим лечение методом диализа (прилагается).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Признать утратившими силу:</w:t>
      </w:r>
    </w:p>
    <w:p>
      <w:pPr>
        <w:pStyle w:val="0"/>
        <w:spacing w:before="240" w:line-rule="auto"/>
        <w:ind w:firstLine="540"/>
        <w:jc w:val="both"/>
      </w:pPr>
      <w:hyperlink w:history="0" r:id="rId14" w:tooltip="Постановление Правительства Вологодской области от 17.11.2008 N 2218 (ред. от 01.04.2013) &quot;О Порядке назначения и выплаты ежемесячного социального пособия лицам с хронической почечной недостаточностью, получающим лечение методом диализа&quot; (вместе с &quot;Порядком назначения и выплаты ежемесячного социального пособия лицам с хронической почечной недостаточностью, получающим лечение методом диализа&quot;) ------------ Утратил силу или отменен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области от 17 ноября 2008 года N 2218 "О Порядке назначения и выплаты ежемесячного социального пособия лицам с хронической почечной недостаточностью, получающим лечение методом диализа";</w:t>
      </w:r>
    </w:p>
    <w:p>
      <w:pPr>
        <w:pStyle w:val="0"/>
        <w:spacing w:before="240" w:line-rule="auto"/>
        <w:ind w:firstLine="540"/>
        <w:jc w:val="both"/>
      </w:pPr>
      <w:hyperlink w:history="0" r:id="rId15" w:tooltip="Постановление Правительства Вологодской области от 06.06.2011 N 653 &quot;О внесении изменений в постановление Правительства области от 17 ноября 2008 года N 2218&quot; ------------ Утратил силу или отменен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области от 6 июня 2011 года N 653 "О внесении изменений в постановление Правительства области от 17 ноября 2008 года N 2218";</w:t>
      </w:r>
    </w:p>
    <w:p>
      <w:pPr>
        <w:pStyle w:val="0"/>
        <w:spacing w:before="240" w:line-rule="auto"/>
        <w:ind w:firstLine="540"/>
        <w:jc w:val="both"/>
      </w:pPr>
      <w:hyperlink w:history="0" r:id="rId16" w:tooltip="Постановление Правительства Вологодской области от 30.01.2012 N 51 (ред. от 25.02.2013) &quot;О внесении изменений в отдельные постановления Правительства области&quot; ------------ Недействующая редакция {КонсультантПлюс}">
        <w:r>
          <w:rPr>
            <w:sz w:val="24"/>
            <w:color w:val="0000ff"/>
          </w:rPr>
          <w:t xml:space="preserve">пункт 4</w:t>
        </w:r>
      </w:hyperlink>
      <w:r>
        <w:rPr>
          <w:sz w:val="24"/>
        </w:rPr>
        <w:t xml:space="preserve"> постановления Правительства области от 30 января 2012 года N 51 "О внесении изменений в отдельные постановления Правительства области";</w:t>
      </w:r>
    </w:p>
    <w:p>
      <w:pPr>
        <w:pStyle w:val="0"/>
        <w:spacing w:before="240" w:line-rule="auto"/>
        <w:ind w:firstLine="540"/>
        <w:jc w:val="both"/>
      </w:pPr>
      <w:hyperlink w:history="0" r:id="rId17" w:tooltip="Постановление Правительства Вологодской области от 17.12.2012 N 1497 &quot;О внесении изменений в постановление Правительства области от 17 ноября 2008 года N 2218&quot; ------------ Утратил силу или отменен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области от 17 декабря 2012 года N 1497 "О внесении изменений в постановление Правительства области от 17 ноября 2008 года N 2218";</w:t>
      </w:r>
    </w:p>
    <w:p>
      <w:pPr>
        <w:pStyle w:val="0"/>
        <w:spacing w:before="240" w:line-rule="auto"/>
        <w:ind w:firstLine="540"/>
        <w:jc w:val="both"/>
      </w:pPr>
      <w:hyperlink w:history="0" r:id="rId18" w:tooltip="Постановление Правительства Вологодской области от 01.04.2013 N 329 &quot;О внесении изменений в постановление Правительства области от 17 ноября 2008 года N 2218&quot; ------------ Утратил силу или отменен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области от 1 апреля 2013 года N 329 "О внесении изменений в постановление Правительства области от 17 ноября 2008 года N 2218".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Настоящее постановление вступает в силу с 1 марта 2016 года.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Губернатор области</w:t>
      </w:r>
    </w:p>
    <w:p>
      <w:pPr>
        <w:pStyle w:val="0"/>
        <w:jc w:val="right"/>
      </w:pPr>
      <w:r>
        <w:rPr>
          <w:sz w:val="24"/>
        </w:rPr>
        <w:t xml:space="preserve">О.А.КУВШИННИКОВ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</w:t>
      </w:r>
    </w:p>
    <w:p>
      <w:pPr>
        <w:pStyle w:val="0"/>
        <w:jc w:val="right"/>
      </w:pPr>
      <w:r>
        <w:rPr>
          <w:sz w:val="24"/>
        </w:rPr>
        <w:t xml:space="preserve">Постановлением</w:t>
      </w:r>
    </w:p>
    <w:p>
      <w:pPr>
        <w:pStyle w:val="0"/>
        <w:jc w:val="right"/>
      </w:pPr>
      <w:r>
        <w:rPr>
          <w:sz w:val="24"/>
        </w:rPr>
        <w:t xml:space="preserve">Правительства области</w:t>
      </w:r>
    </w:p>
    <w:p>
      <w:pPr>
        <w:pStyle w:val="0"/>
        <w:jc w:val="right"/>
      </w:pPr>
      <w:r>
        <w:rPr>
          <w:sz w:val="24"/>
        </w:rPr>
        <w:t xml:space="preserve">от 8 февраля 2016 г. N 101</w:t>
      </w:r>
    </w:p>
    <w:p>
      <w:pPr>
        <w:pStyle w:val="0"/>
        <w:jc w:val="both"/>
      </w:pPr>
      <w:r>
        <w:rPr>
          <w:sz w:val="24"/>
        </w:rPr>
      </w:r>
    </w:p>
    <w:bookmarkStart w:id="36" w:name="P36"/>
    <w:bookmarkEnd w:id="36"/>
    <w:p>
      <w:pPr>
        <w:pStyle w:val="2"/>
        <w:jc w:val="center"/>
      </w:pPr>
      <w:r>
        <w:rPr>
          <w:sz w:val="24"/>
        </w:rPr>
        <w:t xml:space="preserve">ПОРЯДОК</w:t>
      </w:r>
    </w:p>
    <w:p>
      <w:pPr>
        <w:pStyle w:val="2"/>
        <w:jc w:val="center"/>
      </w:pPr>
      <w:r>
        <w:rPr>
          <w:sz w:val="24"/>
        </w:rPr>
        <w:t xml:space="preserve">НАЗНАЧЕНИЯ И ВЫПЛАТЫ ЕЖЕМЕСЯЧНОГО СОЦИАЛЬНОГО ПОСОБИЯ</w:t>
      </w:r>
    </w:p>
    <w:p>
      <w:pPr>
        <w:pStyle w:val="2"/>
        <w:jc w:val="center"/>
      </w:pPr>
      <w:r>
        <w:rPr>
          <w:sz w:val="24"/>
        </w:rPr>
        <w:t xml:space="preserve">ЛИЦАМ С ХРОНИЧЕСКОЙ ПОЧЕЧНОЙ НЕДОСТАТОЧНОСТЬЮ,</w:t>
      </w:r>
    </w:p>
    <w:p>
      <w:pPr>
        <w:pStyle w:val="2"/>
        <w:jc w:val="center"/>
      </w:pPr>
      <w:r>
        <w:rPr>
          <w:sz w:val="24"/>
        </w:rPr>
        <w:t xml:space="preserve">ПОЛУЧАЮЩИМ ЛЕЧЕНИЕ МЕТОДОМ ДИАЛИЗА (ДАЛЕЕ - ПОРЯДОК)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19.12.2016 </w:t>
            </w:r>
            <w:hyperlink w:history="0" r:id="rId19" w:tooltip="Постановление Правительства Вологодской области от 19.12.2016 N 1141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1141</w:t>
              </w:r>
            </w:hyperlink>
            <w:r>
              <w:rPr>
                <w:sz w:val="24"/>
                <w:color w:val="392c69"/>
              </w:rPr>
              <w:t xml:space="preserve">, от 27.01.2020 </w:t>
            </w:r>
            <w:hyperlink w:history="0" r:id="rId20" w:tooltip="Постановление Правительства Вологодской области от 27.01.2020 N 54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54</w:t>
              </w:r>
            </w:hyperlink>
            <w:r>
              <w:rPr>
                <w:sz w:val="24"/>
                <w:color w:val="392c69"/>
              </w:rPr>
              <w:t xml:space="preserve">, от 14.03.2022 </w:t>
            </w:r>
            <w:hyperlink w:history="0" r:id="rId21" w:tooltip="Постановление Правительства Вологодской области от 14.03.2022 N 296 &quot;О внесении изменений в постановление Правительства области от 8 февраля 2016 года N 101&quot; {КонсультантПлюс}">
              <w:r>
                <w:rPr>
                  <w:sz w:val="24"/>
                  <w:color w:val="0000ff"/>
                </w:rPr>
                <w:t xml:space="preserve">N 296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17.07.2023 </w:t>
            </w:r>
            <w:hyperlink w:history="0" r:id="rId22" w:tooltip="Постановление Правительства Вологодской области от 17.07.2023 N 819 &quot;О внесении изменений в постановления Правительства области от 8 февраля 2016 года N 101 и от 15 февраля 2016 года N 114&quot; {КонсультантПлюс}">
              <w:r>
                <w:rPr>
                  <w:sz w:val="24"/>
                  <w:color w:val="0000ff"/>
                </w:rPr>
                <w:t xml:space="preserve">N 819</w:t>
              </w:r>
            </w:hyperlink>
            <w:r>
              <w:rPr>
                <w:sz w:val="24"/>
                <w:color w:val="392c69"/>
              </w:rPr>
              <w:t xml:space="preserve">, от 08.02.2024 </w:t>
            </w:r>
            <w:hyperlink w:history="0" r:id="rId23" w:tooltip="Постановление Правительства Вологодской области от 08.02.2024 N 136 &quot;О внесении изменений в отдельн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136</w:t>
              </w:r>
            </w:hyperlink>
            <w:r>
              <w:rPr>
                <w:sz w:val="24"/>
                <w:color w:val="392c69"/>
              </w:rPr>
              <w:t xml:space="preserve">, от 12.03.2025 </w:t>
            </w:r>
            <w:hyperlink w:history="0" r:id="rId24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N 365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Настоящий Порядок устанавливает механизм назначения и выплаты ежемесячного социального пособия лицам с хронической почечной недостаточностью, получающим лечение методом диализа, установленного </w:t>
      </w:r>
      <w:hyperlink w:history="0" r:id="rId25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области от 26 сентября 2008 года N 1833-ОЗ "О ежемесячном социальном пособии лицам с хронической почечной недостаточностью, получающим лечение методом диализа" (далее - пособие).</w:t>
      </w:r>
    </w:p>
    <w:bookmarkStart w:id="46" w:name="P46"/>
    <w:bookmarkEnd w:id="4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Пособие назначается и выплачивается лицам с хронической почечной недостаточностью, получающим лечение методом диализа,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Федерации.</w:t>
      </w:r>
    </w:p>
    <w:p>
      <w:pPr>
        <w:pStyle w:val="0"/>
        <w:jc w:val="both"/>
      </w:pPr>
      <w:r>
        <w:rPr>
          <w:sz w:val="24"/>
        </w:rPr>
        <w:t xml:space="preserve">(п. 2 в ред. </w:t>
      </w:r>
      <w:hyperlink w:history="0" r:id="rId26" w:tooltip="Постановление Правительства Вологодской области от 27.01.2020 N 54 &quot;О внесении изменений в постановление Правительства области от 8 февраля 2016 года N 101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27.01.2020 N 54)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Процессы назначения и выплаты пособия осуществляются казенным учреждением Вологодской области "Центр социальных выплат" (далее - КУ ВО "Центр социальных выплат") в электронном виде в информационной системе, содержащей базы данных получателей мер социальной поддержки.</w:t>
      </w:r>
    </w:p>
    <w:p>
      <w:pPr>
        <w:pStyle w:val="0"/>
        <w:jc w:val="both"/>
      </w:pPr>
      <w:r>
        <w:rPr>
          <w:sz w:val="24"/>
        </w:rPr>
        <w:t xml:space="preserve">(п. 3 в ред. </w:t>
      </w:r>
      <w:hyperlink w:history="0" r:id="rId27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4. </w:t>
      </w:r>
      <w:hyperlink w:history="0" w:anchor="P132" w:tooltip="ЗАЯВЛЕНИЕ">
        <w:r>
          <w:rPr>
            <w:sz w:val="24"/>
            <w:color w:val="0000ff"/>
          </w:rPr>
          <w:t xml:space="preserve">Заявление</w:t>
        </w:r>
      </w:hyperlink>
      <w:r>
        <w:rPr>
          <w:sz w:val="24"/>
        </w:rPr>
        <w:t xml:space="preserve"> о назначении ежемесячного социального пособия (далее - заявление) по форме согласно приложению 1 к настоящему Порядку, подается лицами, указанными в </w:t>
      </w:r>
      <w:hyperlink w:history="0" w:anchor="P46" w:tooltip="2. Пособие назначается и выплачивается лицам с хронической почечной недостаточностью, получающим лечение методом диализа, имеющим место жительства или временно проживающим на территории Вологодской области и не имеющим места жительства на территории другого субъекта Российской Федерации.">
        <w:r>
          <w:rPr>
            <w:sz w:val="24"/>
            <w:color w:val="0000ff"/>
          </w:rPr>
          <w:t xml:space="preserve">пункте 2</w:t>
        </w:r>
      </w:hyperlink>
      <w:r>
        <w:rPr>
          <w:sz w:val="24"/>
        </w:rPr>
        <w:t xml:space="preserve"> настоящего Порядка (далее также - заявитель, гражданин, получатель), или их представителями (далее - представитель заявителя) в КУ ВО "Центр социальных выплат".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Заявление подается заявителем (представителем заявителя) лично: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КУ ВО "Центр социальных выплат" по месту регистрации (учета) по месту жительства (месту пребывания) или по месту фактического проживания на территории Вологодской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через многофункциональный центр предоставления государственных и муниципальных услуг (далее - многофункциональный центр) по месту регистрации (учета) по месту жительства (месту пребывания) или по месту фактического проживания на территории Вологодской области.</w:t>
      </w:r>
    </w:p>
    <w:p>
      <w:pPr>
        <w:pStyle w:val="0"/>
        <w:jc w:val="both"/>
      </w:pPr>
      <w:r>
        <w:rPr>
          <w:sz w:val="24"/>
        </w:rPr>
        <w:t xml:space="preserve">(п. 4 в ред. </w:t>
      </w:r>
      <w:hyperlink w:history="0" r:id="rId28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В случае обращения за назначением пособия представителя заявителя он предъявляет документ, подтверждающий полномочия представителя заявителя.</w:t>
      </w:r>
    </w:p>
    <w:p>
      <w:pPr>
        <w:pStyle w:val="0"/>
        <w:jc w:val="both"/>
      </w:pPr>
      <w:r>
        <w:rPr>
          <w:sz w:val="24"/>
        </w:rPr>
        <w:t xml:space="preserve">(п. 5 в ред. </w:t>
      </w:r>
      <w:hyperlink w:history="0" r:id="rId29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bookmarkStart w:id="57" w:name="P57"/>
    <w:bookmarkEnd w:id="57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Заявитель (представитель заявителя) вправе представить в КУ ВО "Центр социальных выплат" (многофункциональный центр) следующие документы: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копию документа, подтверждающего регистрацию по месту жительства;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копию документа, подтверждающего регистрацию по месту пребывания на территории Вологодской области, - в случае отсутствия у заявителя регистрации по месту жительства на территории другого субъекта Российской Федерации;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справку медицинской организации по месту жительства заявителя или по месту проведения диализной терапии о проведении в отношении заявителя лечения методом диализа.</w:t>
      </w:r>
    </w:p>
    <w:p>
      <w:pPr>
        <w:pStyle w:val="0"/>
        <w:jc w:val="both"/>
      </w:pPr>
      <w:r>
        <w:rPr>
          <w:sz w:val="24"/>
        </w:rPr>
        <w:t xml:space="preserve">(пп. "в" введен </w:t>
      </w:r>
      <w:hyperlink w:history="0" r:id="rId30" w:tooltip="Постановление Правительства Вологодской области от 14.03.2022 N 296 &quot;О внесении изменений в постановление Правительства области от 8 февраля 2016 года N 101&quot;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14.03.2022 N 296)</w:t>
      </w:r>
    </w:p>
    <w:p>
      <w:pPr>
        <w:pStyle w:val="0"/>
        <w:jc w:val="both"/>
      </w:pPr>
      <w:r>
        <w:rPr>
          <w:sz w:val="24"/>
        </w:rPr>
        <w:t xml:space="preserve">(п. 6 в ред. </w:t>
      </w:r>
      <w:hyperlink w:history="0" r:id="rId31" w:tooltip="Постановление Правительства Вологодской области от 27.01.2020 N 54 &quot;О внесении изменений в постановление Правительства области от 8 февраля 2016 года N 101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27.01.2020 N 54)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специалист КУ ВО "Центр социальных выплат" (многофункционального центра), осуществляющий прием документов,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 (представителю заявителя).</w:t>
      </w:r>
    </w:p>
    <w:p>
      <w:pPr>
        <w:pStyle w:val="0"/>
        <w:jc w:val="both"/>
      </w:pPr>
      <w:r>
        <w:rPr>
          <w:sz w:val="24"/>
        </w:rPr>
        <w:t xml:space="preserve">(п. 7 в ред. </w:t>
      </w:r>
      <w:hyperlink w:history="0" r:id="rId32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7(1). В случае обращения заявителя (представителя заявителя) в многофункциональный центр заявление и прилагаемые документы передаются многофункциональным центром в КУ ВО "Центр социальных выплат" не позднее 1 рабочего дня, следующего за днем обращения заявителя (представителя заявителя).</w:t>
      </w:r>
    </w:p>
    <w:p>
      <w:pPr>
        <w:pStyle w:val="0"/>
        <w:jc w:val="both"/>
      </w:pPr>
      <w:r>
        <w:rPr>
          <w:sz w:val="24"/>
        </w:rPr>
        <w:t xml:space="preserve">(п. 7(1) введен </w:t>
      </w:r>
      <w:hyperlink w:history="0" r:id="rId33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Заявление регистрируется в день его поступления в КУ ВО "Центр социальных выплат".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КУ ВО "Центр социальных выплат" в день регистрации заявления направляет заявителю (представителю заявителя) способом, позволяющим подтвердить факт и дату направления, информацию о необходимости доработки заявления в течение 5 рабочих дней со дня получения заявителем (представителем заявителя) указанной информации - в случае если КУ ВО "Центр социальных выплат" установлен факт наличия в заявлении недостоверной и (или) неполной информации, и (или) заявление составлено не по установленной форме.</w:t>
      </w:r>
    </w:p>
    <w:p>
      <w:pPr>
        <w:pStyle w:val="0"/>
        <w:jc w:val="both"/>
      </w:pPr>
      <w:r>
        <w:rPr>
          <w:sz w:val="24"/>
        </w:rPr>
        <w:t xml:space="preserve">(п. 8 в ред. </w:t>
      </w:r>
      <w:hyperlink w:history="0" r:id="rId34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В случае непредставления заявителем (представителем заявителя) документов, указанных в </w:t>
      </w:r>
      <w:hyperlink w:history="0" w:anchor="P57" w:tooltip="6. Заявитель (представитель заявителя) вправе представить в КУ ВО &quot;Центр социальных выплат&quot; (многофункциональный центр) следующие документы:">
        <w:r>
          <w:rPr>
            <w:sz w:val="24"/>
            <w:color w:val="0000ff"/>
          </w:rPr>
          <w:t xml:space="preserve">пункте 6</w:t>
        </w:r>
      </w:hyperlink>
      <w:r>
        <w:rPr>
          <w:sz w:val="24"/>
        </w:rPr>
        <w:t xml:space="preserve"> настоящего Порядка, КУ ВО "Центр социальных выплат" в течение 1 рабочего дня со дня регистрации заявления направляет в установленном порядке межведомственные запросы о предоставлении необходимых документов (сведений) в соответствии с источниками документов (копий документов, сведений), запрашиваемых в порядке межведомственного взаимодействия, предусмотренными </w:t>
      </w:r>
      <w:hyperlink w:history="0" w:anchor="P299" w:tooltip="ПЕРЕЧЕНЬ">
        <w:r>
          <w:rPr>
            <w:sz w:val="24"/>
            <w:color w:val="0000ff"/>
          </w:rPr>
          <w:t xml:space="preserve">приложением 2</w:t>
        </w:r>
      </w:hyperlink>
      <w:r>
        <w:rPr>
          <w:sz w:val="24"/>
        </w:rPr>
        <w:t xml:space="preserve"> к настоящему Порядку.</w:t>
      </w:r>
    </w:p>
    <w:p>
      <w:pPr>
        <w:pStyle w:val="0"/>
        <w:jc w:val="both"/>
      </w:pPr>
      <w:r>
        <w:rPr>
          <w:sz w:val="24"/>
        </w:rPr>
        <w:t xml:space="preserve">(п. 9 в ред. </w:t>
      </w:r>
      <w:hyperlink w:history="0" r:id="rId35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10. Решение о назначении пособия либо об отказе в его назначении принимается КУ ВО "Центр социальных выплат" не позднее 2 рабочего дня со дня получения КУ ВО "Центр социальных выплат" всех необходимых для принятия соответствующего решения документов (копий документов) и (или) сведений.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принятия решения об отказе в назначении пособия КУ ВО "Центр социальных выплат" в день принятия решения уведомляет об этом заявителя (представителя заявителя) с указанием основания отказа и порядка его обжалования способом, позволяющим подтвердить факт и дату направления уведомления.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Основаниями для отказа в назначении пособия являются: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непредставление заявителем (представителем заявителя) в КУ ВО "Центр социальных выплат" доработанного заявления в течение 5 рабочих дней со дня получения заявителем (представителем заявителя) информации о необходимости доработки заявления в связи с наличием в нем недостоверной и (или) неполной информации, и (или) несоблюдением установленной формы заявления;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выявление противоречий в сведениях, содержащихся в представленных документах (сведениях);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отсутствие у заявителя права на пособие на день регистрации заявления.</w:t>
      </w:r>
    </w:p>
    <w:p>
      <w:pPr>
        <w:pStyle w:val="0"/>
        <w:jc w:val="both"/>
      </w:pPr>
      <w:r>
        <w:rPr>
          <w:sz w:val="24"/>
        </w:rPr>
        <w:t xml:space="preserve">(п. 10 в ред. </w:t>
      </w:r>
      <w:hyperlink w:history="0" r:id="rId36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10(1). КУ ВО "Центр социальных выплат" направляет в личный кабинет заявителя в федеральной государственной информационной системе "Единый портал государственных и муниципальных услуг (функций)" сведения о ходе рассмотрения заявления в соответствии с </w:t>
      </w:r>
      <w:hyperlink w:history="0" r:id="rId37" w:tooltip="Постановление Правительства РФ от 01.03.2022 N 277 (ред. от 14.10.2024) &quot;О направлении в личный кабинет заявителя в федеральной государственной информационной системе &quot;Единый портал государственных и муниципальных услуг (функций)&quot; сведений о ходе выполнения запроса о предоставлении государственной или муниципальной услуги, заявления о предоставлении услуги, указанной в части 3 статьи 1 Федерального закона &quot;Об организации предоставления государственных и муниципальных услуг&quot;, а также результатов предоставлен {КонсультантПлюс}">
        <w:r>
          <w:rPr>
            <w:sz w:val="24"/>
            <w:color w:val="0000ff"/>
          </w:rPr>
          <w:t xml:space="preserve">правилами</w:t>
        </w:r>
      </w:hyperlink>
      <w:r>
        <w:rPr>
          <w:sz w:val="24"/>
        </w:rPr>
        <w:t xml:space="preserve">, утвержденными постановлением Правительства Российской Федерации от 1 марта 2022 года N 277 "О направлении в личный кабинет заявителя в федеральной государственной информационной системе "Единый портал государственных и муниципальных услуг (функций)" сведений о ходе выполнения запроса о предоставлении государственной или муниципальной услуги, заявления о предоставлении услуги, указанной в части 3 статьи 1 Федерального закона "Об организации предоставления государственных и муниципальных услуг", а также результатов предоставления государственной или муниципальной услуги, результатов предоставления услуги, указанной в части 3 статьи 1 Федерального закона "Об организации предоставления государственных и муниципальных услуг.</w:t>
      </w:r>
    </w:p>
    <w:p>
      <w:pPr>
        <w:pStyle w:val="0"/>
        <w:jc w:val="both"/>
      </w:pPr>
      <w:r>
        <w:rPr>
          <w:sz w:val="24"/>
        </w:rPr>
        <w:t xml:space="preserve">(п. 10(1) введен </w:t>
      </w:r>
      <w:hyperlink w:history="0" r:id="rId38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11. Пособие назначается со дня регистрации заявления в КУ ВО "Центр социальных выплат" (многофункциональном центре).</w:t>
      </w:r>
    </w:p>
    <w:p>
      <w:pPr>
        <w:pStyle w:val="0"/>
        <w:jc w:val="both"/>
      </w:pPr>
      <w:r>
        <w:rPr>
          <w:sz w:val="24"/>
        </w:rPr>
        <w:t xml:space="preserve">(в ред. постановлений Правительства Вологодской области от 19.12.2016 </w:t>
      </w:r>
      <w:hyperlink w:history="0" r:id="rId39" w:tooltip="Постановление Правительства Вологодской области от 19.12.2016 N 1141 &quot;О внесении изменений в постановление Правительства области от 8 февраля 2016 года N 101&quot; {КонсультантПлюс}">
        <w:r>
          <w:rPr>
            <w:sz w:val="24"/>
            <w:color w:val="0000ff"/>
          </w:rPr>
          <w:t xml:space="preserve">N 1141</w:t>
        </w:r>
      </w:hyperlink>
      <w:r>
        <w:rPr>
          <w:sz w:val="24"/>
        </w:rPr>
        <w:t xml:space="preserve">, от 27.01.2020 </w:t>
      </w:r>
      <w:hyperlink w:history="0" r:id="rId40" w:tooltip="Постановление Правительства Вологодской области от 27.01.2020 N 54 &quot;О внесении изменений в постановление Правительства области от 8 февраля 2016 года N 101&quot; {КонсультантПлюс}">
        <w:r>
          <w:rPr>
            <w:sz w:val="24"/>
            <w:color w:val="0000ff"/>
          </w:rPr>
          <w:t xml:space="preserve">N 54</w:t>
        </w:r>
      </w:hyperlink>
      <w:r>
        <w:rPr>
          <w:sz w:val="24"/>
        </w:rPr>
        <w:t xml:space="preserve">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12. Выплата пособия осуществляется КУ ВО "Центр социальных выплат" через кредитные организации или через организации федеральной почтовой связи - по выбору гражданина.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1" w:tooltip="Постановление Правительства Вологодской области от 08.02.2024 N 136 &quot;О внесении изменений в отдельн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08.02.2024 N 136)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Кредитным организациям, организациям федеральной почтовой связи, денежные средства перечисляются с учетом сумм на оплату услуг в соответствии с заключенными договорами.</w:t>
      </w:r>
    </w:p>
    <w:p>
      <w:pPr>
        <w:pStyle w:val="0"/>
        <w:jc w:val="both"/>
      </w:pPr>
      <w:r>
        <w:rPr>
          <w:sz w:val="24"/>
        </w:rPr>
        <w:t xml:space="preserve">(п. 12 в ред. </w:t>
      </w:r>
      <w:hyperlink w:history="0" r:id="rId42" w:tooltip="Постановление Правительства Вологодской области от 17.07.2023 N 819 &quot;О внесении изменений в постановления Правительства области от 8 февраля 2016 года N 101 и от 15 февраля 2016 года N 114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17.07.2023 N 819)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13. Выплата пособия приостанавливается в следующих случаях:</w:t>
      </w:r>
    </w:p>
    <w:bookmarkStart w:id="88" w:name="P88"/>
    <w:bookmarkEnd w:id="88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при возврате кредитной организацией или организацией федеральной почтовой связи сумм пособия по причине несоответствия реквизитов получателя (фамилии, имени, отчества, паспортных данных, номера счета), содержащихся в расчетных документах, информации, имеющейся в кредитной организации (организации федеральной почтовой связи), и при отсутствии в КУ ВО "Центр социальных выплат" новых реквизитов получателя;</w:t>
      </w:r>
    </w:p>
    <w:bookmarkStart w:id="89" w:name="P89"/>
    <w:bookmarkEnd w:id="8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при неполучении в организации федеральной почтовой связи получателем сумм назначенного пособия в течение 3 месяцев подряд.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3" w:tooltip="Постановление Правительства Вологодской области от 17.07.2023 N 819 &quot;О внесении изменений в постановления Правительства области от 8 февраля 2016 года N 101 и от 15 февраля 2016 года N 114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17.07.2023 N 819)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Выплата пособия приостанавливается с первого числа месяца, следующего за месяцем наступления обстоятельств, указанных в </w:t>
      </w:r>
      <w:hyperlink w:history="0" w:anchor="P88" w:tooltip="а) при возврате кредитной организацией или организацией федеральной почтовой связи сумм пособия по причине несоответствия реквизитов получателя (фамилии, имени, отчества, паспортных данных, номера счета), содержащихся в расчетных документах, информации, имеющейся в кредитной организации (организации федеральной почтовой связи), и при отсутствии в КУ ВО &quot;Центр социальных выплат&quot; новых реквизитов получателя;">
        <w:r>
          <w:rPr>
            <w:sz w:val="24"/>
            <w:color w:val="0000ff"/>
          </w:rPr>
          <w:t xml:space="preserve">подпунктах "а"</w:t>
        </w:r>
      </w:hyperlink>
      <w:r>
        <w:rPr>
          <w:sz w:val="24"/>
        </w:rPr>
        <w:t xml:space="preserve">, </w:t>
      </w:r>
      <w:hyperlink w:history="0" w:anchor="P89" w:tooltip="б) при неполучении в организации федеральной почтовой связи получателем сумм назначенного пособия в течение 3 месяцев подряд.">
        <w:r>
          <w:rPr>
            <w:sz w:val="24"/>
            <w:color w:val="0000ff"/>
          </w:rPr>
          <w:t xml:space="preserve">"б"</w:t>
        </w:r>
      </w:hyperlink>
      <w:r>
        <w:rPr>
          <w:sz w:val="24"/>
        </w:rPr>
        <w:t xml:space="preserve"> настоящего пункта.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КУ ВО "Центр социальных выплат" направляет по месту жительства (месту пребывания) получателя письменное уведомление о приостановлении выплаты пособия с указанием причины: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срок не позднее 10 рабочих дней со дня наступления обстоятельства, указанного в </w:t>
      </w:r>
      <w:hyperlink w:history="0" w:anchor="P88" w:tooltip="а) при возврате кредитной организацией или организацией федеральной почтовой связи сумм пособия по причине несоответствия реквизитов получателя (фамилии, имени, отчества, паспортных данных, номера счета), содержащихся в расчетных документах, информации, имеющейся в кредитной организации (организации федеральной почтовой связи), и при отсутствии в КУ ВО &quot;Центр социальных выплат&quot; новых реквизитов получателя;">
        <w:r>
          <w:rPr>
            <w:sz w:val="24"/>
            <w:color w:val="0000ff"/>
          </w:rPr>
          <w:t xml:space="preserve">подпункте "а"</w:t>
        </w:r>
      </w:hyperlink>
      <w:r>
        <w:rPr>
          <w:sz w:val="24"/>
        </w:rPr>
        <w:t xml:space="preserve"> настоящего пункта;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срок не позднее 15 числа месяца, следующего за месяцем наступления обстоятельства, указанного в </w:t>
      </w:r>
      <w:hyperlink w:history="0" w:anchor="P89" w:tooltip="б) при неполучении в организации федеральной почтовой связи получателем сумм назначенного пособия в течение 3 месяцев подряд.">
        <w:r>
          <w:rPr>
            <w:sz w:val="24"/>
            <w:color w:val="0000ff"/>
          </w:rPr>
          <w:t xml:space="preserve">подпункте "б"</w:t>
        </w:r>
      </w:hyperlink>
      <w:r>
        <w:rPr>
          <w:sz w:val="24"/>
        </w:rPr>
        <w:t xml:space="preserve"> настоящего пункта.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Возобновление выплаты пособия, приостановленной в соответствии с </w:t>
      </w:r>
      <w:hyperlink w:history="0" w:anchor="P88" w:tooltip="а) при возврате кредитной организацией или организацией федеральной почтовой связи сумм пособия по причине несоответствия реквизитов получателя (фамилии, имени, отчества, паспортных данных, номера счета), содержащихся в расчетных документах, информации, имеющейся в кредитной организации (организации федеральной почтовой связи), и при отсутствии в КУ ВО &quot;Центр социальных выплат&quot; новых реквизитов получателя;">
        <w:r>
          <w:rPr>
            <w:sz w:val="24"/>
            <w:color w:val="0000ff"/>
          </w:rPr>
          <w:t xml:space="preserve">подпунктом "а"</w:t>
        </w:r>
      </w:hyperlink>
      <w:r>
        <w:rPr>
          <w:sz w:val="24"/>
        </w:rPr>
        <w:t xml:space="preserve"> настоящего пункта, производится с месяца, следующего за месяцем, в котором получатель представил сведения о новых реквизитах. При этом получателю выплачивается не полученная им сумма пособия, в том числе за период, в течение которого выплата была приостановлена.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Возобновление выплаты пособия, приостановленной в соответствии с </w:t>
      </w:r>
      <w:hyperlink w:history="0" w:anchor="P89" w:tooltip="б) при неполучении в организации федеральной почтовой связи получателем сумм назначенного пособия в течение 3 месяцев подряд.">
        <w:r>
          <w:rPr>
            <w:sz w:val="24"/>
            <w:color w:val="0000ff"/>
          </w:rPr>
          <w:t xml:space="preserve">подпунктом "б"</w:t>
        </w:r>
      </w:hyperlink>
      <w:r>
        <w:rPr>
          <w:sz w:val="24"/>
        </w:rPr>
        <w:t xml:space="preserve"> настоящего пункта, производится с месяца, следующего за месяцем, в котором получатель обратился в КУ ВО "Центр социальных выплат" для возобновления выплаты пособия. При этом получателю выплачивается не полученная им сумма пособия, в том числе за период, в течение которого выплата была приостановлена, но не более чем за три года, предшествующих месяцу возобновления выплаты пособия.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4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14. Прекращение выплаты пособия производится с первого числа месяца, следующего за месяцем, в котором наступили следующие обстоятельства: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выезд получателя на постоянное место жительства за пределы Вологодской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прекращение получения лечения методом диализа в связи с отсутствием медицинских показаний;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смерть получателя пособия;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признание получателя пособия безвестно отсутствующим или объявление его умершим.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15. Получатели пособия обязаны извещать КУ ВО "Центр социальных выплат" о выезде на постоянное место жительства за пределы Вологодской области, прекращении получения лечения методом диализа в течение 5 дней со дня возникновения указанных обстоятельств.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Абзац утратил силу. - </w:t>
      </w:r>
      <w:hyperlink w:history="0" r:id="rId45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12.03.2025 N 365.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16. В случае если получателю излишне выплачены суммы пособия по его вине (представление документов с заведомо ложными сведениями, сокрытие данных, влияющих на право получения пособия), получатель обязан возвратить излишне полученные денежные средства. При отказе от добровольного возврата указанных средств они взыскиваются в судебном порядке в соответствии с законодательством Российской Федерации.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17. Назначенные суммы пособия, которые не были востребованы получателем своевременно, выплачиваются за прошедшее время не более чем за три года, предшествующие месяцу обращения за их получением.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Назначенные суммы пособия, не полученные получателем по вине органов местного самоуправления муниципальных районов (городских округов) области, осуществлявших отдельные государственные полномочия в сфере социальной защиты населения области, Департамента социальной защиты населения области, КУ ВО "Центр социальных выплат", выплачиваются за прошлое время без ограничения каким-либо сроком.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18. Суммы пособия, назначенные гражданину и своевременно не востребованные им при жизни, выплачиваются наследникам в полном объеме, но не более чем за три года, предшествующие месяцу наступления смерти гражданина (месяцу вступления в силу решения суда о признании гражданина умершим).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Суммы пособия, не полученные гражданином при жизни своевременно по вине органов местного самоуправления муниципальных районов (городских округов) области, осуществлявших отдельные государственные полномочия в сфере социальной защиты населения области, Департамента социальной защиты населения области, КУ ВО "Центр социальных выплат", выплачиваются наследникам за весь период по месяц наступления смерти гражданина (по месяц вступления в силу решения суда о признании гражданина умершим) включительно.</w:t>
      </w:r>
    </w:p>
    <w:p>
      <w:pPr>
        <w:pStyle w:val="0"/>
        <w:jc w:val="both"/>
      </w:pPr>
      <w:r>
        <w:rPr>
          <w:sz w:val="24"/>
        </w:rPr>
        <w:t xml:space="preserve">(п. 18 в ред. </w:t>
      </w:r>
      <w:hyperlink w:history="0" r:id="rId46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12.03.2025 N 365)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1</w:t>
      </w:r>
    </w:p>
    <w:p>
      <w:pPr>
        <w:pStyle w:val="0"/>
        <w:jc w:val="right"/>
      </w:pPr>
      <w:r>
        <w:rPr>
          <w:sz w:val="24"/>
        </w:rPr>
        <w:t xml:space="preserve">к Порядку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47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12.03.2025 N 365)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Форма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2"/>
        <w:gridCol w:w="254"/>
        <w:gridCol w:w="150"/>
        <w:gridCol w:w="3688"/>
        <w:gridCol w:w="340"/>
      </w:tblGrid>
      <w:tr>
        <w:tc>
          <w:tcPr>
            <w:tcW w:w="4592" w:type="dxa"/>
            <w:tcBorders>
              <w:top w:val="nil"/>
              <w:left w:val="nil"/>
              <w:bottom w:val="nil"/>
              <w:right w:val="nil"/>
            </w:tcBorders>
            <w:vMerge w:val="restart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4"/>
            <w:tcW w:w="44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В КУ ВО "Центр социальных выплат"</w:t>
            </w: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2"/>
            <w:tcW w:w="4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от</w:t>
            </w:r>
          </w:p>
        </w:tc>
        <w:tc>
          <w:tcPr>
            <w:gridSpan w:val="2"/>
            <w:tcW w:w="4028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4"/>
            <w:tcW w:w="4432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4"/>
            <w:tcW w:w="4432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4"/>
            <w:tcW w:w="44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от _______________ N ______________</w:t>
            </w:r>
          </w:p>
        </w:tc>
      </w:tr>
      <w:tr>
        <w:tc>
          <w:tcPr>
            <w:gridSpan w:val="5"/>
            <w:tcW w:w="90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5"/>
            <w:tcW w:w="9024" w:type="dxa"/>
            <w:tcBorders>
              <w:top w:val="nil"/>
              <w:left w:val="nil"/>
              <w:bottom w:val="nil"/>
              <w:right w:val="nil"/>
            </w:tcBorders>
          </w:tcPr>
          <w:bookmarkStart w:id="132" w:name="P132"/>
          <w:bookmarkEnd w:id="132"/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 назначении ежемесячного социального пособия</w:t>
            </w:r>
          </w:p>
        </w:tc>
      </w:tr>
      <w:tr>
        <w:tc>
          <w:tcPr>
            <w:gridSpan w:val="5"/>
            <w:tcW w:w="90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48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Прошу установить мне/моему доверителю,</w:t>
            </w:r>
          </w:p>
        </w:tc>
        <w:tc>
          <w:tcPr>
            <w:gridSpan w:val="3"/>
            <w:tcW w:w="4178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4"/>
            <w:tcW w:w="868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40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gridSpan w:val="4"/>
            <w:tcW w:w="868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 доверителя)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5"/>
            <w:tcW w:w="90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ежемесячное социальное пособие лицу с хронической почечной недостаточностью, получающему лечение методом диализа в соответствии с </w:t>
            </w:r>
            <w:hyperlink w:history="0" r:id="rId48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      <w:r>
                <w:rPr>
                  <w:sz w:val="24"/>
                  <w:color w:val="0000ff"/>
                </w:rPr>
                <w:t xml:space="preserve">законом</w:t>
              </w:r>
            </w:hyperlink>
            <w:r>
              <w:rPr>
                <w:sz w:val="24"/>
              </w:rPr>
              <w:t xml:space="preserve"> области от 26 сентября 2008 года N 1833-ОЗ "О ежемесячном социальном пособии лицам с хронической недостаточностью, получающим лечение методом диализа".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99"/>
        <w:gridCol w:w="3515"/>
      </w:tblGrid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Адрес места жительства заявителя/доверителя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Адрес места пребывания заявителя/доверителя (указывается на основании свидетельства о регистрации по месту пребывания)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Адрес фактического места проживания заявителя/доверителя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Страховой номер индивидуального лицевого счета (СНИЛС) заявителя/доверителя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Номер телефона заявителя/доверителя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документа, удостоверяющего личность заявителя/доверителя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Серия, номер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Дата выдачи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Кем выдан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Дата рождения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Место рождения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Срок действия документа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499" w:type="dxa"/>
          </w:tcPr>
          <w:p>
            <w:pPr>
              <w:pStyle w:val="0"/>
            </w:pPr>
            <w:r>
              <w:rPr>
                <w:sz w:val="24"/>
              </w:rPr>
              <w:t xml:space="preserve">Код подразделения</w:t>
            </w:r>
          </w:p>
        </w:tc>
        <w:tc>
          <w:tcPr>
            <w:tcW w:w="351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494"/>
        <w:gridCol w:w="1212"/>
        <w:gridCol w:w="3932"/>
        <w:gridCol w:w="376"/>
      </w:tblGrid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Выплату прошу производить через:</w:t>
            </w:r>
          </w:p>
        </w:tc>
      </w:tr>
      <w:t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1) отделение почтовой связи</w:t>
            </w:r>
          </w:p>
        </w:tc>
        <w:tc>
          <w:tcPr>
            <w:gridSpan w:val="2"/>
            <w:tcW w:w="514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2) кредитную организацию</w:t>
            </w:r>
          </w:p>
        </w:tc>
        <w:tc>
          <w:tcPr>
            <w:gridSpan w:val="2"/>
            <w:tcW w:w="5144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514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(номер счета и наименование кредитной организации)</w:t>
            </w:r>
          </w:p>
        </w:tc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Подтверждаю, что мне/моему доверителю разъяснено об обязанности получателя ежемесячного социального пособия извещать КУ ВО "Центр социальных выплат" о выезде на постоянное место жительства за пределы Вологодской области, прекращении получения лечения методом диализа - в срок, не превышающий 5 дней со дня возникновения указанных обстоятельств.</w:t>
            </w:r>
          </w:p>
        </w:tc>
      </w:tr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47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"__"______________ 20__ г.</w:t>
            </w:r>
          </w:p>
        </w:tc>
        <w:tc>
          <w:tcPr>
            <w:gridSpan w:val="2"/>
            <w:tcW w:w="4308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47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4308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(подпись заявителя/представителя заявителя)</w:t>
            </w:r>
          </w:p>
        </w:tc>
      </w:tr>
      <w:tr>
        <w:tc>
          <w:tcPr>
            <w:gridSpan w:val="2"/>
            <w:tcW w:w="47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"__"______________ 20__ г. N ____</w:t>
            </w:r>
          </w:p>
        </w:tc>
        <w:tc>
          <w:tcPr>
            <w:gridSpan w:val="2"/>
            <w:tcW w:w="4308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47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(дата и номер регистрации заявления)</w:t>
            </w:r>
          </w:p>
        </w:tc>
        <w:tc>
          <w:tcPr>
            <w:gridSpan w:val="2"/>
            <w:tcW w:w="4308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(подпись специалиста)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2"/>
        <w:jc w:val="right"/>
      </w:pPr>
      <w:r>
        <w:rPr>
          <w:sz w:val="24"/>
        </w:rPr>
        <w:t xml:space="preserve">Приложение 1</w:t>
      </w:r>
    </w:p>
    <w:p>
      <w:pPr>
        <w:pStyle w:val="0"/>
        <w:jc w:val="right"/>
      </w:pPr>
      <w:r>
        <w:rPr>
          <w:sz w:val="24"/>
        </w:rPr>
        <w:t xml:space="preserve">к Заявлению</w:t>
      </w:r>
    </w:p>
    <w:p>
      <w:pPr>
        <w:pStyle w:val="0"/>
        <w:jc w:val="right"/>
      </w:pPr>
      <w:r>
        <w:rPr>
          <w:sz w:val="24"/>
        </w:rPr>
        <w:t xml:space="preserve">о назначении ежемесячного</w:t>
      </w:r>
    </w:p>
    <w:p>
      <w:pPr>
        <w:pStyle w:val="0"/>
        <w:jc w:val="right"/>
      </w:pPr>
      <w:r>
        <w:rPr>
          <w:sz w:val="24"/>
        </w:rPr>
        <w:t xml:space="preserve">социального пособия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09"/>
        <w:gridCol w:w="2459"/>
        <w:gridCol w:w="5355"/>
        <w:gridCol w:w="391"/>
      </w:tblGrid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СОГЛАСИЕ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на обработку персональных данных</w:t>
            </w:r>
          </w:p>
        </w:tc>
      </w:tr>
      <w:tr>
        <w:tc>
          <w:tcPr>
            <w:gridSpan w:val="4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Я,</w:t>
            </w:r>
          </w:p>
        </w:tc>
        <w:tc>
          <w:tcPr>
            <w:gridSpan w:val="2"/>
            <w:tcW w:w="781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781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(фамилии, имя, отчество (при наличии) заявителя)</w:t>
            </w: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326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проживающий(-ая) по адресу:</w:t>
            </w:r>
          </w:p>
        </w:tc>
        <w:tc>
          <w:tcPr>
            <w:tcW w:w="5355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961"/>
        <w:gridCol w:w="4025"/>
      </w:tblGrid>
      <w:tr>
        <w:tc>
          <w:tcPr>
            <w:tcW w:w="4961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документа, удостоверяющего личность заявителя</w:t>
            </w:r>
          </w:p>
        </w:tc>
        <w:tc>
          <w:tcPr>
            <w:tcW w:w="402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961" w:type="dxa"/>
          </w:tcPr>
          <w:p>
            <w:pPr>
              <w:pStyle w:val="0"/>
            </w:pPr>
            <w:r>
              <w:rPr>
                <w:sz w:val="24"/>
              </w:rPr>
              <w:t xml:space="preserve">Серия, номер</w:t>
            </w:r>
          </w:p>
        </w:tc>
        <w:tc>
          <w:tcPr>
            <w:tcW w:w="402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961" w:type="dxa"/>
          </w:tcPr>
          <w:p>
            <w:pPr>
              <w:pStyle w:val="0"/>
            </w:pPr>
            <w:r>
              <w:rPr>
                <w:sz w:val="24"/>
              </w:rPr>
              <w:t xml:space="preserve">Дата выдачи</w:t>
            </w:r>
          </w:p>
        </w:tc>
        <w:tc>
          <w:tcPr>
            <w:tcW w:w="402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961" w:type="dxa"/>
          </w:tcPr>
          <w:p>
            <w:pPr>
              <w:pStyle w:val="0"/>
            </w:pPr>
            <w:r>
              <w:rPr>
                <w:sz w:val="24"/>
              </w:rPr>
              <w:t xml:space="preserve">Кем выдан</w:t>
            </w:r>
          </w:p>
        </w:tc>
        <w:tc>
          <w:tcPr>
            <w:tcW w:w="402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961" w:type="dxa"/>
          </w:tcPr>
          <w:p>
            <w:pPr>
              <w:pStyle w:val="0"/>
            </w:pPr>
            <w:r>
              <w:rPr>
                <w:sz w:val="24"/>
              </w:rPr>
              <w:t xml:space="preserve">Дата рождения</w:t>
            </w:r>
          </w:p>
        </w:tc>
        <w:tc>
          <w:tcPr>
            <w:tcW w:w="402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204"/>
        <w:gridCol w:w="555"/>
        <w:gridCol w:w="3255"/>
      </w:tblGrid>
      <w:tr>
        <w:tc>
          <w:tcPr>
            <w:tcW w:w="520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даю согласие операторам персональных данных:</w:t>
            </w:r>
          </w:p>
        </w:tc>
        <w:tc>
          <w:tcPr>
            <w:gridSpan w:val="2"/>
            <w:tcW w:w="3810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1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(КУ ВО "Центр социальных выплат" и (или) наименование многофункционального центра предоставления государственных и муниципальных услуг)</w:t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на обработку моих персональных данных, касающихся сведений о получении мною лечения методом диализа, в целях назначения ежемесячного социального пособия лицам с хронической почечной недостаточностью, получающим лечение методом диализа в соответствии с действующим законодательством.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Персональные данные, в отношении которых дается настоящее согласие, включают данные, указанные в настоящем согласии, заявлении, представленных заявителем (представителем заявителя) документах, и данные о выдаче медицинской организацией по месту жительства или по месту проведения диализной терапии справки о проведении в отношении меня лечения методом диализа.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Действия с персональными данными включают в себя их обработку (сбор, запись, систематизацию, накопление, хранение, уточнение (обновление, изменение), извлечение, использование, передачу (предоставление, доступ), обезличивание, блокирование, удаление, уничтожение).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Обработка персональных данных автоматизированная (с использованием средств вычислительной техники) либо без использования средств автоматизации.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Согласие действует с момента его подачи до моего письменного отзыва данного согласия.</w:t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57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"__"______________ 20__ г.</w:t>
            </w:r>
          </w:p>
        </w:tc>
        <w:tc>
          <w:tcPr>
            <w:tcW w:w="3255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57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255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(подпись заявителя)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2"/>
        <w:jc w:val="right"/>
      </w:pPr>
      <w:r>
        <w:rPr>
          <w:sz w:val="24"/>
        </w:rPr>
        <w:t xml:space="preserve">Приложение 2</w:t>
      </w:r>
    </w:p>
    <w:p>
      <w:pPr>
        <w:pStyle w:val="0"/>
        <w:jc w:val="right"/>
      </w:pPr>
      <w:r>
        <w:rPr>
          <w:sz w:val="24"/>
        </w:rPr>
        <w:t xml:space="preserve">к Заявлению</w:t>
      </w:r>
    </w:p>
    <w:p>
      <w:pPr>
        <w:pStyle w:val="0"/>
        <w:jc w:val="right"/>
      </w:pPr>
      <w:r>
        <w:rPr>
          <w:sz w:val="24"/>
        </w:rPr>
        <w:t xml:space="preserve">о назначении ежемесячного</w:t>
      </w:r>
    </w:p>
    <w:p>
      <w:pPr>
        <w:pStyle w:val="0"/>
        <w:jc w:val="right"/>
      </w:pPr>
      <w:r>
        <w:rPr>
          <w:sz w:val="24"/>
        </w:rPr>
        <w:t xml:space="preserve">социального пособия</w:t>
      </w:r>
    </w:p>
    <w:p>
      <w:pPr>
        <w:pStyle w:val="0"/>
        <w:jc w:val="right"/>
      </w:pPr>
      <w:r>
        <w:rPr>
          <w:sz w:val="24"/>
        </w:rPr>
        <w:t xml:space="preserve">(заполняется в случае непредставления</w:t>
      </w:r>
    </w:p>
    <w:p>
      <w:pPr>
        <w:pStyle w:val="0"/>
        <w:jc w:val="right"/>
      </w:pPr>
      <w:r>
        <w:rPr>
          <w:sz w:val="24"/>
        </w:rPr>
        <w:t xml:space="preserve">заявителем справки медицинской организации</w:t>
      </w:r>
    </w:p>
    <w:p>
      <w:pPr>
        <w:pStyle w:val="0"/>
        <w:jc w:val="right"/>
      </w:pPr>
      <w:r>
        <w:rPr>
          <w:sz w:val="24"/>
        </w:rPr>
        <w:t xml:space="preserve">о проведении лечения методом диализа)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48"/>
        <w:gridCol w:w="3731"/>
        <w:gridCol w:w="420"/>
        <w:gridCol w:w="3769"/>
        <w:gridCol w:w="346"/>
      </w:tblGrid>
      <w:tr>
        <w:tc>
          <w:tcPr>
            <w:gridSpan w:val="2"/>
            <w:tcW w:w="4479" w:type="dxa"/>
            <w:tcBorders>
              <w:top w:val="nil"/>
              <w:left w:val="nil"/>
              <w:bottom w:val="nil"/>
              <w:right w:val="nil"/>
            </w:tcBorders>
            <w:vMerge w:val="restart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В</w:t>
            </w:r>
          </w:p>
        </w:tc>
        <w:tc>
          <w:tcPr>
            <w:gridSpan w:val="2"/>
            <w:tcW w:w="4115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5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2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5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Borders>
              <w:top w:val="nil"/>
              <w:left w:val="nil"/>
              <w:bottom w:val="nil"/>
              <w:right w:val="nil"/>
            </w:tcBorders>
            <w:vMerge w:val="continue"/>
          </w:tcPr>
          <w:p/>
        </w:tc>
        <w:tc>
          <w:tcPr>
            <w:gridSpan w:val="3"/>
            <w:tcW w:w="4535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(наименование медицинской организации)</w:t>
            </w:r>
          </w:p>
        </w:tc>
      </w:tr>
      <w:tr>
        <w:tc>
          <w:tcPr>
            <w:gridSpan w:val="5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5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СОГЛАСИЕ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на разглашение сведений, составляющих врачебную тайну</w:t>
            </w:r>
          </w:p>
        </w:tc>
      </w:tr>
      <w:tr>
        <w:tc>
          <w:tcPr>
            <w:gridSpan w:val="5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Я,</w:t>
            </w:r>
          </w:p>
        </w:tc>
        <w:tc>
          <w:tcPr>
            <w:gridSpan w:val="3"/>
            <w:tcW w:w="7920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3"/>
            <w:tcW w:w="7920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(фамилии, имя, отчество (при наличии) заявителя)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5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проживающий(-ая) по адресу: _______________________________________________,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819"/>
        <w:gridCol w:w="4195"/>
      </w:tblGrid>
      <w:tr>
        <w:tc>
          <w:tcPr>
            <w:tcW w:w="4819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документа, удостоверяющего личность заявителя</w:t>
            </w:r>
          </w:p>
        </w:tc>
        <w:tc>
          <w:tcPr>
            <w:tcW w:w="419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819" w:type="dxa"/>
          </w:tcPr>
          <w:p>
            <w:pPr>
              <w:pStyle w:val="0"/>
            </w:pPr>
            <w:r>
              <w:rPr>
                <w:sz w:val="24"/>
              </w:rPr>
              <w:t xml:space="preserve">Серия, номер</w:t>
            </w:r>
          </w:p>
        </w:tc>
        <w:tc>
          <w:tcPr>
            <w:tcW w:w="419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819" w:type="dxa"/>
          </w:tcPr>
          <w:p>
            <w:pPr>
              <w:pStyle w:val="0"/>
            </w:pPr>
            <w:r>
              <w:rPr>
                <w:sz w:val="24"/>
              </w:rPr>
              <w:t xml:space="preserve">Дата выдачи</w:t>
            </w:r>
          </w:p>
        </w:tc>
        <w:tc>
          <w:tcPr>
            <w:tcW w:w="419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819" w:type="dxa"/>
          </w:tcPr>
          <w:p>
            <w:pPr>
              <w:pStyle w:val="0"/>
            </w:pPr>
            <w:r>
              <w:rPr>
                <w:sz w:val="24"/>
              </w:rPr>
              <w:t xml:space="preserve">Кем выдан</w:t>
            </w:r>
          </w:p>
        </w:tc>
        <w:tc>
          <w:tcPr>
            <w:tcW w:w="419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4819" w:type="dxa"/>
          </w:tcPr>
          <w:p>
            <w:pPr>
              <w:pStyle w:val="0"/>
            </w:pPr>
            <w:r>
              <w:rPr>
                <w:sz w:val="24"/>
              </w:rPr>
              <w:t xml:space="preserve">Дата рождения</w:t>
            </w:r>
          </w:p>
        </w:tc>
        <w:tc>
          <w:tcPr>
            <w:tcW w:w="4195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272"/>
        <w:gridCol w:w="3742"/>
      </w:tblGrid>
      <w:tr>
        <w:tc>
          <w:tcPr>
            <w:gridSpan w:val="2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в целях назначения мне ежемесячного социального пособия в соответствии с </w:t>
            </w:r>
            <w:hyperlink w:history="0" r:id="rId49" w:tooltip="Закон Вологодской области от 26.09.2008 N 1833-ОЗ (ред. от 12.12.2023) &quot;О ежемесячном социальном пособии лицам с хронической почечной недостаточностью, получающим лечение методом диализа&quot; (принят Постановлением ЗС Вологодской области от 24.09.2008 N 642) {КонсультантПлюс}">
              <w:r>
                <w:rPr>
                  <w:sz w:val="24"/>
                  <w:color w:val="0000ff"/>
                </w:rPr>
                <w:t xml:space="preserve">законом</w:t>
              </w:r>
            </w:hyperlink>
            <w:r>
              <w:rPr>
                <w:sz w:val="24"/>
              </w:rPr>
              <w:t xml:space="preserve"> области от 26 сентября 2008 года N 1833-ОЗ "О ежемесячном социальном пособии лицам с хронической недостаточностью, получающим лечение методом диализа" даю согласие на разглашение сведений, составляющих врачебную тайну: моих сведений, сведений ребенка, законным представителем которого я являюсь (нужное подчеркнуть), а именно:</w:t>
            </w:r>
          </w:p>
        </w:tc>
      </w:tr>
      <w:tr>
        <w:tc>
          <w:tcPr>
            <w:gridSpan w:val="2"/>
            <w:tcW w:w="901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901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(указать перечень сведений, в отношении которых дается согласие на разглашение сведений, составляющих врачебную тайну)</w:t>
            </w:r>
          </w:p>
        </w:tc>
      </w:tr>
      <w:tr>
        <w:tc>
          <w:tcPr>
            <w:gridSpan w:val="2"/>
            <w:tcW w:w="9014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blPrEx>
          <w:tblBorders>
            <w:insideH w:val="single" w:sz="4"/>
          </w:tblBorders>
        </w:tblPrEx>
        <w:tc>
          <w:tcPr>
            <w:gridSpan w:val="2"/>
            <w:tcW w:w="9014" w:type="dxa"/>
            <w:tcBorders>
              <w:top w:val="single" w:sz="4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9014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2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"__"______________ 20__ г.</w:t>
            </w:r>
          </w:p>
        </w:tc>
        <w:tc>
          <w:tcPr>
            <w:tcW w:w="3742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2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742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(подпись заявителя)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2</w:t>
      </w:r>
    </w:p>
    <w:p>
      <w:pPr>
        <w:pStyle w:val="0"/>
        <w:jc w:val="right"/>
      </w:pPr>
      <w:r>
        <w:rPr>
          <w:sz w:val="24"/>
        </w:rPr>
        <w:t xml:space="preserve">к Порядку</w:t>
      </w:r>
    </w:p>
    <w:p>
      <w:pPr>
        <w:pStyle w:val="0"/>
        <w:jc w:val="both"/>
      </w:pPr>
      <w:r>
        <w:rPr>
          <w:sz w:val="24"/>
        </w:rPr>
      </w:r>
    </w:p>
    <w:bookmarkStart w:id="299" w:name="P299"/>
    <w:bookmarkEnd w:id="299"/>
    <w:p>
      <w:pPr>
        <w:pStyle w:val="2"/>
        <w:jc w:val="center"/>
      </w:pPr>
      <w:r>
        <w:rPr>
          <w:sz w:val="24"/>
        </w:rPr>
        <w:t xml:space="preserve">ПЕРЕЧЕНЬ</w:t>
      </w:r>
    </w:p>
    <w:p>
      <w:pPr>
        <w:pStyle w:val="2"/>
        <w:jc w:val="center"/>
      </w:pPr>
      <w:r>
        <w:rPr>
          <w:sz w:val="24"/>
        </w:rPr>
        <w:t xml:space="preserve">ИСТОЧНИКОВ ДОКУМЕНТОВ (КОПИЙ ДОКУМЕНТОВ, СВЕДЕНИЙ),</w:t>
      </w:r>
    </w:p>
    <w:p>
      <w:pPr>
        <w:pStyle w:val="2"/>
        <w:jc w:val="center"/>
      </w:pPr>
      <w:r>
        <w:rPr>
          <w:sz w:val="24"/>
        </w:rPr>
        <w:t xml:space="preserve">ЗАПРАШИВАЕМЫХ В ПОРЯДКЕ МЕЖВЕДОМСТВЕННОГО ВЗАИМОДЕЙСТВИЯ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50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12.03.2025 N 365)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615"/>
        <w:gridCol w:w="4535"/>
        <w:gridCol w:w="3912"/>
      </w:tblGrid>
      <w:tr>
        <w:tc>
          <w:tcPr>
            <w:tcW w:w="61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п/п</w:t>
            </w:r>
          </w:p>
        </w:tc>
        <w:tc>
          <w:tcPr>
            <w:tcW w:w="453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Наименование документа (сведений)</w:t>
            </w:r>
          </w:p>
        </w:tc>
        <w:tc>
          <w:tcPr>
            <w:tcW w:w="3912" w:type="dxa"/>
          </w:tcPr>
          <w:p>
            <w:pPr>
              <w:pStyle w:val="0"/>
            </w:pPr>
            <w:r>
              <w:rPr>
                <w:sz w:val="24"/>
              </w:rPr>
              <w:t xml:space="preserve">Источник документов (копий документов, сведений)</w:t>
            </w:r>
          </w:p>
        </w:tc>
      </w:tr>
      <w:tr>
        <w:tc>
          <w:tcPr>
            <w:tcW w:w="615" w:type="dxa"/>
          </w:tcPr>
          <w:p>
            <w:pPr>
              <w:pStyle w:val="0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4535" w:type="dxa"/>
          </w:tcPr>
          <w:p>
            <w:pPr>
              <w:pStyle w:val="0"/>
            </w:pPr>
            <w:r>
              <w:rPr>
                <w:sz w:val="24"/>
              </w:rPr>
              <w:t xml:space="preserve">Сведения о регистрации заявителя по месту жительства (месту пребывания):</w:t>
            </w:r>
          </w:p>
        </w:tc>
        <w:tc>
          <w:tcPr>
            <w:tcW w:w="3912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615" w:type="dxa"/>
          </w:tcPr>
          <w:p>
            <w:pPr>
              <w:pStyle w:val="0"/>
            </w:pPr>
            <w:r>
              <w:rPr>
                <w:sz w:val="24"/>
              </w:rPr>
              <w:t xml:space="preserve">1.1.</w:t>
            </w:r>
          </w:p>
        </w:tc>
        <w:tc>
          <w:tcPr>
            <w:tcW w:w="4535" w:type="dxa"/>
          </w:tcPr>
          <w:p>
            <w:pPr>
              <w:pStyle w:val="0"/>
            </w:pPr>
            <w:r>
              <w:rPr>
                <w:sz w:val="24"/>
              </w:rPr>
              <w:t xml:space="preserve">сведения о месте жительства гражданина</w:t>
            </w:r>
          </w:p>
        </w:tc>
        <w:tc>
          <w:tcPr>
            <w:tcW w:w="3912" w:type="dxa"/>
          </w:tcPr>
          <w:p>
            <w:pPr>
              <w:pStyle w:val="0"/>
            </w:pPr>
            <w:r>
              <w:rPr>
                <w:sz w:val="24"/>
              </w:rPr>
              <w:t xml:space="preserve">Министерство внутренних дел Российской Федерации (ведомственная информационная система) до 1 января 2026 года</w:t>
            </w:r>
          </w:p>
        </w:tc>
      </w:tr>
      <w:tr>
        <w:tc>
          <w:tcPr>
            <w:tcW w:w="615" w:type="dxa"/>
          </w:tcPr>
          <w:p>
            <w:pPr>
              <w:pStyle w:val="0"/>
            </w:pPr>
            <w:r>
              <w:rPr>
                <w:sz w:val="24"/>
              </w:rPr>
              <w:t xml:space="preserve">1.2.</w:t>
            </w:r>
          </w:p>
        </w:tc>
        <w:tc>
          <w:tcPr>
            <w:tcW w:w="4535" w:type="dxa"/>
          </w:tcPr>
          <w:p>
            <w:pPr>
              <w:pStyle w:val="0"/>
            </w:pPr>
            <w:r>
              <w:rPr>
                <w:sz w:val="24"/>
              </w:rPr>
              <w:t xml:space="preserve">сведения о регистрации по месту жительства, месту пребывания гражданина Российской Федерации в пределах Российской Федерации, предусмотренные </w:t>
            </w:r>
            <w:hyperlink w:history="0" r:id="rId51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      <w:r>
                <w:rPr>
                  <w:sz w:val="24"/>
                  <w:color w:val="0000ff"/>
                </w:rPr>
                <w:t xml:space="preserve">подпунктами "а"</w:t>
              </w:r>
            </w:hyperlink>
            <w:r>
              <w:rPr>
                <w:sz w:val="24"/>
              </w:rPr>
              <w:t xml:space="preserve">, </w:t>
            </w:r>
            <w:hyperlink w:history="0" r:id="rId52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      <w:r>
                <w:rPr>
                  <w:sz w:val="24"/>
                  <w:color w:val="0000ff"/>
                </w:rPr>
                <w:t xml:space="preserve">"б" пункта 3</w:t>
              </w:r>
            </w:hyperlink>
            <w:r>
              <w:rPr>
                <w:sz w:val="24"/>
              </w:rPr>
              <w:t xml:space="preserve"> приложения 1 к Правилам &lt;1&gt;</w:t>
            </w:r>
          </w:p>
        </w:tc>
        <w:tc>
          <w:tcPr>
            <w:tcW w:w="3912" w:type="dxa"/>
          </w:tcPr>
          <w:p>
            <w:pPr>
              <w:pStyle w:val="0"/>
            </w:pPr>
            <w:r>
              <w:rPr>
                <w:sz w:val="24"/>
              </w:rPr>
              <w:t xml:space="preserve">Федеральная налоговая служба Российской Федерации (Единый федеральный информационный регистр, содержащий сведения о населении Российской Федерации)</w:t>
            </w:r>
          </w:p>
        </w:tc>
      </w:tr>
      <w:tr>
        <w:tc>
          <w:tcPr>
            <w:tcW w:w="615" w:type="dxa"/>
          </w:tcPr>
          <w:p>
            <w:pPr>
              <w:pStyle w:val="0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4535" w:type="dxa"/>
          </w:tcPr>
          <w:p>
            <w:pPr>
              <w:pStyle w:val="0"/>
            </w:pPr>
            <w:r>
              <w:rPr>
                <w:sz w:val="24"/>
              </w:rPr>
              <w:t xml:space="preserve">Сведения о проведении заявителю лечения методом диализа</w:t>
            </w:r>
          </w:p>
        </w:tc>
        <w:tc>
          <w:tcPr>
            <w:tcW w:w="3912" w:type="dxa"/>
          </w:tcPr>
          <w:p>
            <w:pPr>
              <w:pStyle w:val="0"/>
            </w:pPr>
            <w:r>
              <w:rPr>
                <w:sz w:val="24"/>
              </w:rPr>
              <w:t xml:space="preserve">Медицинская организация, в которой заявитель проходит лечение методом диализа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53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sz w:val="24"/>
            <w:color w:val="0000ff"/>
          </w:rPr>
          <w:t xml:space="preserve">Правила</w:t>
        </w:r>
      </w:hyperlink>
      <w:r>
        <w:rPr>
          <w:sz w:val="24"/>
        </w:rPr>
        <w:t xml:space="preserve">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перечень указанных сведений и сроки их предоставления, утвержденные постановлением Правительства Российской Федерации от 9 октября 2021 года N 1723.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3</w:t>
      </w:r>
    </w:p>
    <w:p>
      <w:pPr>
        <w:pStyle w:val="0"/>
        <w:jc w:val="right"/>
      </w:pPr>
      <w:r>
        <w:rPr>
          <w:sz w:val="24"/>
        </w:rPr>
        <w:t xml:space="preserve">к Порядку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center"/>
      </w:pPr>
      <w:r>
        <w:rPr>
          <w:sz w:val="24"/>
        </w:rPr>
        <w:t xml:space="preserve">СОГЛАСИЕ</w:t>
      </w:r>
    </w:p>
    <w:p>
      <w:pPr>
        <w:pStyle w:val="0"/>
        <w:jc w:val="center"/>
      </w:pPr>
      <w:r>
        <w:rPr>
          <w:sz w:val="24"/>
        </w:rPr>
        <w:t xml:space="preserve">на обработку персональных данных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Утратило силу. - </w:t>
      </w:r>
      <w:hyperlink w:history="0" r:id="rId54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12.03.2025 N 365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4</w:t>
      </w:r>
    </w:p>
    <w:p>
      <w:pPr>
        <w:pStyle w:val="0"/>
        <w:jc w:val="right"/>
      </w:pPr>
      <w:r>
        <w:rPr>
          <w:sz w:val="24"/>
        </w:rPr>
        <w:t xml:space="preserve">к Порядку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center"/>
      </w:pPr>
      <w:r>
        <w:rPr>
          <w:sz w:val="24"/>
        </w:rPr>
        <w:t xml:space="preserve">СОГЛАСИЕ</w:t>
      </w:r>
    </w:p>
    <w:p>
      <w:pPr>
        <w:pStyle w:val="0"/>
        <w:jc w:val="center"/>
      </w:pPr>
      <w:r>
        <w:rPr>
          <w:sz w:val="24"/>
        </w:rPr>
        <w:t xml:space="preserve">на разглашение сведений, составляющих врачебную тайну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Утратило силу. - </w:t>
      </w:r>
      <w:hyperlink w:history="0" r:id="rId55" w:tooltip="Постановление Правительства Вологодской области от 12.03.2025 N 365 &quot;О внесении изменений в постановление Правительства области от 8 февраля 2016 года N 101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12.03.2025 N 365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Постановление Правительства Вологодской области от 08.02.2016 N 101</w:t>
            <w:br/>
            <w:t>(ред. от 12.03.2025)</w:t>
            <w:br/>
            <w:t>"Об утверждении Порядка назначе...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14.08.2025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135630&amp;date=14.08.2025&amp;dst=100005&amp;field=134" TargetMode = "External"/>
	<Relationship Id="rId8" Type="http://schemas.openxmlformats.org/officeDocument/2006/relationships/hyperlink" Target="https://login.consultant.ru/link/?req=doc&amp;base=RLAW095&amp;n=176759&amp;date=14.08.2025&amp;dst=100005&amp;field=134" TargetMode = "External"/>
	<Relationship Id="rId9" Type="http://schemas.openxmlformats.org/officeDocument/2006/relationships/hyperlink" Target="https://login.consultant.ru/link/?req=doc&amp;base=RLAW095&amp;n=204337&amp;date=14.08.2025&amp;dst=100005&amp;field=134" TargetMode = "External"/>
	<Relationship Id="rId10" Type="http://schemas.openxmlformats.org/officeDocument/2006/relationships/hyperlink" Target="https://login.consultant.ru/link/?req=doc&amp;base=RLAW095&amp;n=222511&amp;date=14.08.2025&amp;dst=100005&amp;field=134" TargetMode = "External"/>
	<Relationship Id="rId11" Type="http://schemas.openxmlformats.org/officeDocument/2006/relationships/hyperlink" Target="https://login.consultant.ru/link/?req=doc&amp;base=RLAW095&amp;n=230198&amp;date=14.08.2025&amp;dst=100071&amp;field=134" TargetMode = "External"/>
	<Relationship Id="rId12" Type="http://schemas.openxmlformats.org/officeDocument/2006/relationships/hyperlink" Target="https://login.consultant.ru/link/?req=doc&amp;base=RLAW095&amp;n=248210&amp;date=14.08.2025&amp;dst=100005&amp;field=134" TargetMode = "External"/>
	<Relationship Id="rId13" Type="http://schemas.openxmlformats.org/officeDocument/2006/relationships/hyperlink" Target="https://login.consultant.ru/link/?req=doc&amp;base=RLAW095&amp;n=225196&amp;date=14.08.2025&amp;dst=100009&amp;field=134" TargetMode = "External"/>
	<Relationship Id="rId14" Type="http://schemas.openxmlformats.org/officeDocument/2006/relationships/hyperlink" Target="https://login.consultant.ru/link/?req=doc&amp;base=RLAW095&amp;n=89268&amp;date=14.08.2025" TargetMode = "External"/>
	<Relationship Id="rId15" Type="http://schemas.openxmlformats.org/officeDocument/2006/relationships/hyperlink" Target="https://login.consultant.ru/link/?req=doc&amp;base=RLAW095&amp;n=66050&amp;date=14.08.2025" TargetMode = "External"/>
	<Relationship Id="rId16" Type="http://schemas.openxmlformats.org/officeDocument/2006/relationships/hyperlink" Target="https://login.consultant.ru/link/?req=doc&amp;base=RLAW095&amp;n=88944&amp;date=14.08.2025&amp;dst=100114&amp;field=134" TargetMode = "External"/>
	<Relationship Id="rId17" Type="http://schemas.openxmlformats.org/officeDocument/2006/relationships/hyperlink" Target="https://login.consultant.ru/link/?req=doc&amp;base=RLAW095&amp;n=85452&amp;date=14.08.2025" TargetMode = "External"/>
	<Relationship Id="rId18" Type="http://schemas.openxmlformats.org/officeDocument/2006/relationships/hyperlink" Target="https://login.consultant.ru/link/?req=doc&amp;base=RLAW095&amp;n=89139&amp;date=14.08.2025" TargetMode = "External"/>
	<Relationship Id="rId19" Type="http://schemas.openxmlformats.org/officeDocument/2006/relationships/hyperlink" Target="https://login.consultant.ru/link/?req=doc&amp;base=RLAW095&amp;n=135630&amp;date=14.08.2025&amp;dst=100005&amp;field=134" TargetMode = "External"/>
	<Relationship Id="rId20" Type="http://schemas.openxmlformats.org/officeDocument/2006/relationships/hyperlink" Target="https://login.consultant.ru/link/?req=doc&amp;base=RLAW095&amp;n=176759&amp;date=14.08.2025&amp;dst=100005&amp;field=134" TargetMode = "External"/>
	<Relationship Id="rId21" Type="http://schemas.openxmlformats.org/officeDocument/2006/relationships/hyperlink" Target="https://login.consultant.ru/link/?req=doc&amp;base=RLAW095&amp;n=204337&amp;date=14.08.2025&amp;dst=100005&amp;field=134" TargetMode = "External"/>
	<Relationship Id="rId22" Type="http://schemas.openxmlformats.org/officeDocument/2006/relationships/hyperlink" Target="https://login.consultant.ru/link/?req=doc&amp;base=RLAW095&amp;n=222511&amp;date=14.08.2025&amp;dst=100005&amp;field=134" TargetMode = "External"/>
	<Relationship Id="rId23" Type="http://schemas.openxmlformats.org/officeDocument/2006/relationships/hyperlink" Target="https://login.consultant.ru/link/?req=doc&amp;base=RLAW095&amp;n=230198&amp;date=14.08.2025&amp;dst=100071&amp;field=134" TargetMode = "External"/>
	<Relationship Id="rId24" Type="http://schemas.openxmlformats.org/officeDocument/2006/relationships/hyperlink" Target="https://login.consultant.ru/link/?req=doc&amp;base=RLAW095&amp;n=248210&amp;date=14.08.2025&amp;dst=100005&amp;field=134" TargetMode = "External"/>
	<Relationship Id="rId25" Type="http://schemas.openxmlformats.org/officeDocument/2006/relationships/hyperlink" Target="https://login.consultant.ru/link/?req=doc&amp;base=RLAW095&amp;n=225196&amp;date=14.08.2025&amp;dst=100009&amp;field=134" TargetMode = "External"/>
	<Relationship Id="rId26" Type="http://schemas.openxmlformats.org/officeDocument/2006/relationships/hyperlink" Target="https://login.consultant.ru/link/?req=doc&amp;base=RLAW095&amp;n=176759&amp;date=14.08.2025&amp;dst=100006&amp;field=134" TargetMode = "External"/>
	<Relationship Id="rId27" Type="http://schemas.openxmlformats.org/officeDocument/2006/relationships/hyperlink" Target="https://login.consultant.ru/link/?req=doc&amp;base=RLAW095&amp;n=248210&amp;date=14.08.2025&amp;dst=100006&amp;field=134" TargetMode = "External"/>
	<Relationship Id="rId28" Type="http://schemas.openxmlformats.org/officeDocument/2006/relationships/hyperlink" Target="https://login.consultant.ru/link/?req=doc&amp;base=RLAW095&amp;n=248210&amp;date=14.08.2025&amp;dst=100008&amp;field=134" TargetMode = "External"/>
	<Relationship Id="rId29" Type="http://schemas.openxmlformats.org/officeDocument/2006/relationships/hyperlink" Target="https://login.consultant.ru/link/?req=doc&amp;base=RLAW095&amp;n=248210&amp;date=14.08.2025&amp;dst=100012&amp;field=134" TargetMode = "External"/>
	<Relationship Id="rId30" Type="http://schemas.openxmlformats.org/officeDocument/2006/relationships/hyperlink" Target="https://login.consultant.ru/link/?req=doc&amp;base=RLAW095&amp;n=204337&amp;date=14.08.2025&amp;dst=100010&amp;field=134" TargetMode = "External"/>
	<Relationship Id="rId31" Type="http://schemas.openxmlformats.org/officeDocument/2006/relationships/hyperlink" Target="https://login.consultant.ru/link/?req=doc&amp;base=RLAW095&amp;n=176759&amp;date=14.08.2025&amp;dst=100012&amp;field=134" TargetMode = "External"/>
	<Relationship Id="rId32" Type="http://schemas.openxmlformats.org/officeDocument/2006/relationships/hyperlink" Target="https://login.consultant.ru/link/?req=doc&amp;base=RLAW095&amp;n=248210&amp;date=14.08.2025&amp;dst=100013&amp;field=134" TargetMode = "External"/>
	<Relationship Id="rId33" Type="http://schemas.openxmlformats.org/officeDocument/2006/relationships/hyperlink" Target="https://login.consultant.ru/link/?req=doc&amp;base=RLAW095&amp;n=248210&amp;date=14.08.2025&amp;dst=100015&amp;field=134" TargetMode = "External"/>
	<Relationship Id="rId34" Type="http://schemas.openxmlformats.org/officeDocument/2006/relationships/hyperlink" Target="https://login.consultant.ru/link/?req=doc&amp;base=RLAW095&amp;n=248210&amp;date=14.08.2025&amp;dst=100017&amp;field=134" TargetMode = "External"/>
	<Relationship Id="rId35" Type="http://schemas.openxmlformats.org/officeDocument/2006/relationships/hyperlink" Target="https://login.consultant.ru/link/?req=doc&amp;base=RLAW095&amp;n=248210&amp;date=14.08.2025&amp;dst=100020&amp;field=134" TargetMode = "External"/>
	<Relationship Id="rId36" Type="http://schemas.openxmlformats.org/officeDocument/2006/relationships/hyperlink" Target="https://login.consultant.ru/link/?req=doc&amp;base=RLAW095&amp;n=248210&amp;date=14.08.2025&amp;dst=100021&amp;field=134" TargetMode = "External"/>
	<Relationship Id="rId37" Type="http://schemas.openxmlformats.org/officeDocument/2006/relationships/hyperlink" Target="https://login.consultant.ru/link/?req=doc&amp;base=LAW&amp;n=488233&amp;date=14.08.2025&amp;dst=100016&amp;field=134" TargetMode = "External"/>
	<Relationship Id="rId38" Type="http://schemas.openxmlformats.org/officeDocument/2006/relationships/hyperlink" Target="https://login.consultant.ru/link/?req=doc&amp;base=RLAW095&amp;n=248210&amp;date=14.08.2025&amp;dst=100027&amp;field=134" TargetMode = "External"/>
	<Relationship Id="rId39" Type="http://schemas.openxmlformats.org/officeDocument/2006/relationships/hyperlink" Target="https://login.consultant.ru/link/?req=doc&amp;base=RLAW095&amp;n=135630&amp;date=14.08.2025&amp;dst=100012&amp;field=134" TargetMode = "External"/>
	<Relationship Id="rId40" Type="http://schemas.openxmlformats.org/officeDocument/2006/relationships/hyperlink" Target="https://login.consultant.ru/link/?req=doc&amp;base=RLAW095&amp;n=176759&amp;date=14.08.2025&amp;dst=100025&amp;field=134" TargetMode = "External"/>
	<Relationship Id="rId41" Type="http://schemas.openxmlformats.org/officeDocument/2006/relationships/hyperlink" Target="https://login.consultant.ru/link/?req=doc&amp;base=RLAW095&amp;n=230198&amp;date=14.08.2025&amp;dst=100072&amp;field=134" TargetMode = "External"/>
	<Relationship Id="rId42" Type="http://schemas.openxmlformats.org/officeDocument/2006/relationships/hyperlink" Target="https://login.consultant.ru/link/?req=doc&amp;base=RLAW095&amp;n=222511&amp;date=14.08.2025&amp;dst=100013&amp;field=134" TargetMode = "External"/>
	<Relationship Id="rId43" Type="http://schemas.openxmlformats.org/officeDocument/2006/relationships/hyperlink" Target="https://login.consultant.ru/link/?req=doc&amp;base=RLAW095&amp;n=222511&amp;date=14.08.2025&amp;dst=100016&amp;field=134" TargetMode = "External"/>
	<Relationship Id="rId44" Type="http://schemas.openxmlformats.org/officeDocument/2006/relationships/hyperlink" Target="https://login.consultant.ru/link/?req=doc&amp;base=RLAW095&amp;n=248210&amp;date=14.08.2025&amp;dst=100029&amp;field=134" TargetMode = "External"/>
	<Relationship Id="rId45" Type="http://schemas.openxmlformats.org/officeDocument/2006/relationships/hyperlink" Target="https://login.consultant.ru/link/?req=doc&amp;base=RLAW095&amp;n=248210&amp;date=14.08.2025&amp;dst=100030&amp;field=134" TargetMode = "External"/>
	<Relationship Id="rId46" Type="http://schemas.openxmlformats.org/officeDocument/2006/relationships/hyperlink" Target="https://login.consultant.ru/link/?req=doc&amp;base=RLAW095&amp;n=248210&amp;date=14.08.2025&amp;dst=100031&amp;field=134" TargetMode = "External"/>
	<Relationship Id="rId47" Type="http://schemas.openxmlformats.org/officeDocument/2006/relationships/hyperlink" Target="https://login.consultant.ru/link/?req=doc&amp;base=RLAW095&amp;n=248210&amp;date=14.08.2025&amp;dst=100034&amp;field=134" TargetMode = "External"/>
	<Relationship Id="rId48" Type="http://schemas.openxmlformats.org/officeDocument/2006/relationships/hyperlink" Target="https://login.consultant.ru/link/?req=doc&amp;base=RLAW095&amp;n=225196&amp;date=14.08.2025" TargetMode = "External"/>
	<Relationship Id="rId49" Type="http://schemas.openxmlformats.org/officeDocument/2006/relationships/hyperlink" Target="https://login.consultant.ru/link/?req=doc&amp;base=RLAW095&amp;n=225196&amp;date=14.08.2025" TargetMode = "External"/>
	<Relationship Id="rId50" Type="http://schemas.openxmlformats.org/officeDocument/2006/relationships/hyperlink" Target="https://login.consultant.ru/link/?req=doc&amp;base=RLAW095&amp;n=248210&amp;date=14.08.2025&amp;dst=100035&amp;field=134" TargetMode = "External"/>
	<Relationship Id="rId51" Type="http://schemas.openxmlformats.org/officeDocument/2006/relationships/hyperlink" Target="https://login.consultant.ru/link/?req=doc&amp;base=LAW&amp;n=508321&amp;date=14.08.2025&amp;dst=100252&amp;field=134" TargetMode = "External"/>
	<Relationship Id="rId52" Type="http://schemas.openxmlformats.org/officeDocument/2006/relationships/hyperlink" Target="https://login.consultant.ru/link/?req=doc&amp;base=LAW&amp;n=508321&amp;date=14.08.2025&amp;dst=100256&amp;field=134" TargetMode = "External"/>
	<Relationship Id="rId53" Type="http://schemas.openxmlformats.org/officeDocument/2006/relationships/hyperlink" Target="https://login.consultant.ru/link/?req=doc&amp;base=LAW&amp;n=508321&amp;date=14.08.2025&amp;dst=100017&amp;field=134" TargetMode = "External"/>
	<Relationship Id="rId54" Type="http://schemas.openxmlformats.org/officeDocument/2006/relationships/hyperlink" Target="https://login.consultant.ru/link/?req=doc&amp;base=RLAW095&amp;n=248210&amp;date=14.08.2025&amp;dst=100036&amp;field=134" TargetMode = "External"/>
	<Relationship Id="rId55" Type="http://schemas.openxmlformats.org/officeDocument/2006/relationships/hyperlink" Target="https://login.consultant.ru/link/?req=doc&amp;base=RLAW095&amp;n=248210&amp;date=14.08.2025&amp;dst=100037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Вологодской области от 08.02.2016 N 101
(ред. от 12.03.2025)
"Об утверждении Порядка назначения и выплаты ежемесячного социального пособия лицам с хронической почечной недостаточностью, получающим лечение методом диализа"
(вместе с "Перечнем источников документов (копий документов, сведений), запрашиваемых в порядке межведомственного взаимодействия")</dc:title>
  <dcterms:created xsi:type="dcterms:W3CDTF">2025-08-14T08:47:18Z</dcterms:created>
</cp:coreProperties>
</file>