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4E82" w:rsidRDefault="004327A4">
      <w:pPr>
        <w:spacing w:after="0" w:line="240" w:lineRule="auto"/>
        <w:jc w:val="center"/>
        <w:rPr>
          <w:rFonts w:ascii="Times New Roman" w:hAnsi="Times New Roman"/>
          <w:b/>
          <w:sz w:val="36"/>
        </w:rPr>
      </w:pPr>
      <w:r>
        <w:rPr>
          <w:rFonts w:ascii="Times New Roman" w:hAnsi="Times New Roman"/>
          <w:b/>
          <w:sz w:val="32"/>
        </w:rPr>
        <w:t>Главное упра</w:t>
      </w:r>
      <w:r w:rsidR="00C40F78">
        <w:rPr>
          <w:rFonts w:ascii="Times New Roman" w:hAnsi="Times New Roman"/>
          <w:b/>
          <w:sz w:val="32"/>
        </w:rPr>
        <w:t>вление по охране, контролю и регулированию использования объектов животного мира</w:t>
      </w:r>
      <w:r w:rsidR="00C40F78">
        <w:rPr>
          <w:rFonts w:ascii="Times New Roman" w:hAnsi="Times New Roman"/>
          <w:b/>
          <w:sz w:val="32"/>
        </w:rPr>
        <w:br/>
      </w:r>
      <w:proofErr w:type="gramStart"/>
      <w:r w:rsidR="00C40F78">
        <w:rPr>
          <w:rFonts w:ascii="Times New Roman" w:hAnsi="Times New Roman"/>
          <w:b/>
          <w:sz w:val="32"/>
        </w:rPr>
        <w:t>Вологодской</w:t>
      </w:r>
      <w:proofErr w:type="gramEnd"/>
      <w:r w:rsidR="00C40F78">
        <w:rPr>
          <w:rFonts w:ascii="Times New Roman" w:hAnsi="Times New Roman"/>
          <w:b/>
          <w:sz w:val="32"/>
        </w:rPr>
        <w:t xml:space="preserve"> области</w:t>
      </w:r>
      <w:r w:rsidR="00C40F78">
        <w:rPr>
          <w:rFonts w:ascii="Times New Roman" w:hAnsi="Times New Roman"/>
          <w:b/>
          <w:sz w:val="36"/>
        </w:rPr>
        <w:t xml:space="preserve"> ______________________________________________________</w:t>
      </w:r>
    </w:p>
    <w:p w:rsidR="005E4E82" w:rsidRDefault="005E4E82">
      <w:pPr>
        <w:spacing w:after="0" w:line="240" w:lineRule="auto"/>
        <w:jc w:val="both"/>
        <w:rPr>
          <w:rFonts w:ascii="Times New Roman" w:hAnsi="Times New Roman"/>
          <w:b/>
          <w:sz w:val="36"/>
        </w:rPr>
      </w:pPr>
    </w:p>
    <w:p w:rsidR="005E4E82" w:rsidRDefault="00C40F78">
      <w:pPr>
        <w:keepNext/>
        <w:spacing w:after="0" w:line="240" w:lineRule="auto"/>
        <w:jc w:val="center"/>
        <w:outlineLvl w:val="0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ПРИКАЗ</w:t>
      </w:r>
    </w:p>
    <w:p w:rsidR="005E4E82" w:rsidRDefault="005E4E82">
      <w:pPr>
        <w:spacing w:after="0" w:line="240" w:lineRule="auto"/>
        <w:jc w:val="both"/>
        <w:rPr>
          <w:rFonts w:ascii="Times New Roman" w:hAnsi="Times New Roman"/>
          <w:b/>
          <w:sz w:val="36"/>
        </w:rPr>
      </w:pPr>
    </w:p>
    <w:p w:rsidR="003C530A" w:rsidRDefault="003C530A">
      <w:pPr>
        <w:spacing w:after="0" w:line="240" w:lineRule="auto"/>
        <w:jc w:val="both"/>
        <w:rPr>
          <w:rFonts w:ascii="Times New Roman" w:hAnsi="Times New Roman"/>
          <w:b/>
          <w:sz w:val="36"/>
        </w:rPr>
      </w:pPr>
    </w:p>
    <w:p w:rsidR="005E4E82" w:rsidRDefault="00242330">
      <w:pPr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«29</w:t>
      </w:r>
      <w:r w:rsidR="00C40F78">
        <w:rPr>
          <w:rFonts w:ascii="Times New Roman" w:hAnsi="Times New Roman"/>
          <w:sz w:val="28"/>
        </w:rPr>
        <w:t xml:space="preserve">» </w:t>
      </w:r>
      <w:r>
        <w:rPr>
          <w:rFonts w:ascii="Times New Roman" w:hAnsi="Times New Roman"/>
          <w:sz w:val="28"/>
        </w:rPr>
        <w:t>августа</w:t>
      </w:r>
      <w:r w:rsidR="00C40F78">
        <w:rPr>
          <w:rFonts w:ascii="Times New Roman" w:hAnsi="Times New Roman"/>
          <w:sz w:val="28"/>
        </w:rPr>
        <w:t xml:space="preserve"> 2025 года                                                               № </w:t>
      </w:r>
      <w:r>
        <w:rPr>
          <w:rFonts w:ascii="Times New Roman" w:hAnsi="Times New Roman"/>
          <w:sz w:val="28"/>
        </w:rPr>
        <w:t>04-0026/25</w:t>
      </w:r>
      <w:r w:rsidR="00C40F78">
        <w:rPr>
          <w:rFonts w:ascii="Times New Roman" w:hAnsi="Times New Roman"/>
          <w:sz w:val="28"/>
          <w:u w:val="single"/>
        </w:rPr>
        <w:t xml:space="preserve"> </w:t>
      </w:r>
    </w:p>
    <w:p w:rsidR="005E4E82" w:rsidRDefault="00C40F78">
      <w:pPr>
        <w:spacing w:after="0" w:line="240" w:lineRule="auto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 </w:t>
      </w:r>
    </w:p>
    <w:p w:rsidR="003C530A" w:rsidRDefault="003C530A" w:rsidP="003C530A">
      <w:pPr>
        <w:pStyle w:val="ae"/>
        <w:spacing w:before="0" w:beforeAutospacing="0" w:after="0" w:afterAutospacing="0" w:line="288" w:lineRule="atLeast"/>
        <w:ind w:firstLine="540"/>
        <w:jc w:val="both"/>
        <w:rPr>
          <w:rFonts w:ascii="XO Thames" w:hAnsi="XO Thames"/>
          <w:color w:val="000000"/>
          <w:sz w:val="28"/>
          <w:szCs w:val="20"/>
        </w:rPr>
      </w:pPr>
    </w:p>
    <w:sdt>
      <w:sdtPr>
        <w:rPr>
          <w:rFonts w:ascii="XO Thames" w:hAnsi="XO Thames"/>
          <w:b/>
          <w:color w:val="auto"/>
          <w:sz w:val="28"/>
          <w:szCs w:val="28"/>
        </w:rPr>
        <w:alias w:val="Наименование"/>
        <w:tag w:val="Наименование"/>
        <w:id w:val="257778472"/>
        <w:placeholder>
          <w:docPart w:val="4667B1DA2A3B44D7B5054CF5BD0CB865"/>
        </w:placeholder>
      </w:sdtPr>
      <w:sdtContent>
        <w:p w:rsidR="009372C8" w:rsidRPr="009372C8" w:rsidRDefault="009372C8" w:rsidP="009372C8">
          <w:pPr>
            <w:spacing w:after="0" w:line="240" w:lineRule="auto"/>
            <w:rPr>
              <w:rFonts w:ascii="XO Thames" w:hAnsi="XO Thames"/>
              <w:color w:val="auto"/>
              <w:sz w:val="28"/>
              <w:szCs w:val="28"/>
            </w:rPr>
          </w:pPr>
          <w:r w:rsidRPr="009372C8">
            <w:rPr>
              <w:rFonts w:ascii="XO Thames" w:hAnsi="XO Thames"/>
              <w:color w:val="auto"/>
              <w:sz w:val="28"/>
              <w:szCs w:val="28"/>
            </w:rPr>
            <w:t xml:space="preserve">Об утверждении административного регламента </w:t>
          </w:r>
        </w:p>
        <w:p w:rsidR="009372C8" w:rsidRDefault="009372C8" w:rsidP="009372C8">
          <w:pPr>
            <w:spacing w:after="0" w:line="240" w:lineRule="auto"/>
            <w:rPr>
              <w:rFonts w:ascii="XO Thames" w:hAnsi="XO Thames"/>
              <w:color w:val="auto"/>
              <w:sz w:val="28"/>
              <w:szCs w:val="28"/>
            </w:rPr>
          </w:pPr>
          <w:r w:rsidRPr="009372C8">
            <w:rPr>
              <w:rFonts w:ascii="XO Thames" w:hAnsi="XO Thames"/>
              <w:color w:val="auto"/>
              <w:sz w:val="28"/>
              <w:szCs w:val="28"/>
            </w:rPr>
            <w:t xml:space="preserve">предоставления </w:t>
          </w:r>
          <w:r>
            <w:rPr>
              <w:rFonts w:ascii="XO Thames" w:hAnsi="XO Thames"/>
              <w:color w:val="auto"/>
              <w:sz w:val="28"/>
              <w:szCs w:val="28"/>
            </w:rPr>
            <w:t>Главным управлением по охране,</w:t>
          </w:r>
        </w:p>
        <w:p w:rsidR="00FB1BB5" w:rsidRDefault="009372C8" w:rsidP="009372C8">
          <w:pPr>
            <w:spacing w:after="0" w:line="240" w:lineRule="auto"/>
            <w:rPr>
              <w:rFonts w:ascii="XO Thames" w:hAnsi="XO Thames"/>
              <w:color w:val="auto"/>
              <w:sz w:val="28"/>
              <w:szCs w:val="28"/>
            </w:rPr>
          </w:pPr>
          <w:r>
            <w:rPr>
              <w:rFonts w:ascii="XO Thames" w:hAnsi="XO Thames"/>
              <w:color w:val="auto"/>
              <w:sz w:val="28"/>
              <w:szCs w:val="28"/>
            </w:rPr>
            <w:t>контролю и регулированию использования объектов</w:t>
          </w:r>
        </w:p>
        <w:p w:rsidR="00FB1BB5" w:rsidRDefault="009372C8" w:rsidP="009372C8">
          <w:pPr>
            <w:spacing w:after="0" w:line="240" w:lineRule="auto"/>
            <w:rPr>
              <w:rFonts w:ascii="XO Thames" w:hAnsi="XO Thames"/>
              <w:color w:val="auto"/>
              <w:sz w:val="28"/>
              <w:szCs w:val="28"/>
            </w:rPr>
          </w:pPr>
          <w:r>
            <w:rPr>
              <w:rFonts w:ascii="XO Thames" w:hAnsi="XO Thames"/>
              <w:color w:val="auto"/>
              <w:sz w:val="28"/>
              <w:szCs w:val="28"/>
            </w:rPr>
            <w:t>животного мира</w:t>
          </w:r>
          <w:r w:rsidR="00FB1BB5">
            <w:rPr>
              <w:rFonts w:ascii="XO Thames" w:hAnsi="XO Thames"/>
              <w:color w:val="auto"/>
              <w:sz w:val="28"/>
              <w:szCs w:val="28"/>
            </w:rPr>
            <w:t xml:space="preserve"> </w:t>
          </w:r>
          <w:proofErr w:type="gramStart"/>
          <w:r w:rsidRPr="009372C8">
            <w:rPr>
              <w:rFonts w:ascii="XO Thames" w:hAnsi="XO Thames"/>
              <w:color w:val="auto"/>
              <w:sz w:val="28"/>
              <w:szCs w:val="28"/>
            </w:rPr>
            <w:t>Вологодской</w:t>
          </w:r>
          <w:proofErr w:type="gramEnd"/>
          <w:r w:rsidRPr="009372C8">
            <w:rPr>
              <w:rFonts w:ascii="XO Thames" w:hAnsi="XO Thames"/>
              <w:color w:val="auto"/>
              <w:sz w:val="28"/>
              <w:szCs w:val="28"/>
            </w:rPr>
            <w:t xml:space="preserve"> области государственной</w:t>
          </w:r>
        </w:p>
        <w:p w:rsidR="009372C8" w:rsidRPr="009372C8" w:rsidRDefault="009372C8" w:rsidP="009372C8">
          <w:pPr>
            <w:spacing w:after="0" w:line="240" w:lineRule="auto"/>
            <w:rPr>
              <w:rFonts w:ascii="XO Thames" w:hAnsi="XO Thames"/>
              <w:color w:val="auto"/>
              <w:sz w:val="28"/>
              <w:szCs w:val="28"/>
            </w:rPr>
          </w:pPr>
          <w:r w:rsidRPr="009372C8">
            <w:rPr>
              <w:rFonts w:ascii="XO Thames" w:hAnsi="XO Thames"/>
              <w:color w:val="auto"/>
              <w:sz w:val="28"/>
              <w:szCs w:val="28"/>
            </w:rPr>
            <w:t xml:space="preserve">услуги по выдаче и аннулированию охотничьего билета </w:t>
          </w:r>
        </w:p>
        <w:p w:rsidR="009372C8" w:rsidRDefault="00AE6A07" w:rsidP="009372C8">
          <w:pPr>
            <w:pStyle w:val="a7"/>
            <w:ind w:firstLine="709"/>
            <w:jc w:val="both"/>
            <w:rPr>
              <w:rFonts w:ascii="XO Thames" w:hAnsi="XO Thames"/>
              <w:b w:val="0"/>
              <w:color w:val="auto"/>
              <w:sz w:val="24"/>
              <w:szCs w:val="28"/>
            </w:rPr>
          </w:pPr>
        </w:p>
      </w:sdtContent>
    </w:sdt>
    <w:p w:rsidR="009372C8" w:rsidRDefault="009372C8" w:rsidP="003C530A">
      <w:pPr>
        <w:pStyle w:val="ae"/>
        <w:spacing w:before="0" w:beforeAutospacing="0" w:after="0" w:afterAutospacing="0" w:line="288" w:lineRule="atLeast"/>
        <w:ind w:firstLine="540"/>
        <w:jc w:val="both"/>
        <w:rPr>
          <w:rFonts w:ascii="XO Thames" w:hAnsi="XO Thames"/>
          <w:color w:val="000000"/>
          <w:sz w:val="28"/>
          <w:szCs w:val="20"/>
        </w:rPr>
      </w:pPr>
    </w:p>
    <w:p w:rsidR="003C530A" w:rsidRPr="002B102C" w:rsidRDefault="003C530A" w:rsidP="00DC5199">
      <w:pPr>
        <w:pStyle w:val="ae"/>
        <w:spacing w:before="0" w:beforeAutospacing="0" w:after="0" w:afterAutospacing="0" w:line="288" w:lineRule="atLeast"/>
        <w:ind w:firstLine="709"/>
        <w:jc w:val="both"/>
        <w:rPr>
          <w:rFonts w:ascii="XO Thames" w:hAnsi="XO Thames"/>
          <w:color w:val="000000"/>
          <w:sz w:val="28"/>
          <w:szCs w:val="20"/>
        </w:rPr>
      </w:pPr>
      <w:r w:rsidRPr="00832EE6">
        <w:rPr>
          <w:rFonts w:ascii="XO Thames" w:hAnsi="XO Thames"/>
          <w:color w:val="000000"/>
          <w:sz w:val="28"/>
          <w:szCs w:val="20"/>
        </w:rPr>
        <w:t xml:space="preserve">В соответствии с Федеральным </w:t>
      </w:r>
      <w:hyperlink r:id="rId8" w:history="1">
        <w:r w:rsidRPr="00832EE6">
          <w:rPr>
            <w:rFonts w:ascii="XO Thames" w:hAnsi="XO Thames"/>
            <w:color w:val="000000"/>
            <w:sz w:val="28"/>
            <w:szCs w:val="20"/>
          </w:rPr>
          <w:t>законом</w:t>
        </w:r>
      </w:hyperlink>
      <w:r w:rsidRPr="00832EE6">
        <w:rPr>
          <w:rFonts w:ascii="XO Thames" w:hAnsi="XO Thames"/>
          <w:color w:val="000000"/>
          <w:sz w:val="28"/>
          <w:szCs w:val="20"/>
        </w:rPr>
        <w:t xml:space="preserve"> от 24.07.2009 № 209-ФЗ «Об охоте и о сохранении охотничьих ресурсов и о внесении изменений в отдельные законодательные акты Российской Федерации», </w:t>
      </w:r>
      <w:hyperlink r:id="rId9" w:history="1">
        <w:r w:rsidRPr="00832EE6">
          <w:rPr>
            <w:rFonts w:ascii="XO Thames" w:hAnsi="XO Thames"/>
            <w:color w:val="000000"/>
            <w:sz w:val="28"/>
            <w:szCs w:val="20"/>
          </w:rPr>
          <w:t>приказом</w:t>
        </w:r>
      </w:hyperlink>
      <w:r w:rsidRPr="00832EE6">
        <w:rPr>
          <w:rFonts w:ascii="XO Thames" w:hAnsi="XO Thames"/>
          <w:color w:val="000000"/>
          <w:sz w:val="28"/>
          <w:szCs w:val="20"/>
        </w:rPr>
        <w:t xml:space="preserve"> Министерства природных ресурсов и экологии Российской Федерации</w:t>
      </w:r>
      <w:r>
        <w:rPr>
          <w:rFonts w:ascii="XO Thames" w:hAnsi="XO Thames"/>
          <w:color w:val="000000"/>
          <w:sz w:val="28"/>
          <w:szCs w:val="20"/>
        </w:rPr>
        <w:t xml:space="preserve"> </w:t>
      </w:r>
      <w:r w:rsidRPr="002B102C">
        <w:rPr>
          <w:rFonts w:ascii="XO Thames" w:hAnsi="XO Thames"/>
          <w:color w:val="000000"/>
          <w:sz w:val="28"/>
          <w:szCs w:val="20"/>
        </w:rPr>
        <w:t xml:space="preserve">от 24.09.2024 </w:t>
      </w:r>
      <w:r>
        <w:rPr>
          <w:rFonts w:ascii="XO Thames" w:hAnsi="XO Thames"/>
          <w:color w:val="000000"/>
          <w:sz w:val="28"/>
          <w:szCs w:val="20"/>
        </w:rPr>
        <w:t>№</w:t>
      </w:r>
      <w:r w:rsidRPr="002B102C">
        <w:rPr>
          <w:rFonts w:ascii="XO Thames" w:hAnsi="XO Thames"/>
          <w:color w:val="000000"/>
          <w:sz w:val="28"/>
          <w:szCs w:val="20"/>
        </w:rPr>
        <w:t xml:space="preserve"> 579 «Об утверждении порядка выдачи и аннулирования охотничьего билета, формы охотничьего билета»</w:t>
      </w:r>
      <w:r>
        <w:rPr>
          <w:rFonts w:ascii="XO Thames" w:hAnsi="XO Thames"/>
          <w:color w:val="000000"/>
          <w:sz w:val="28"/>
          <w:szCs w:val="20"/>
        </w:rPr>
        <w:t>, н</w:t>
      </w:r>
      <w:r>
        <w:rPr>
          <w:rFonts w:ascii="XO Thames" w:hAnsi="XO Thames"/>
          <w:sz w:val="28"/>
          <w:szCs w:val="28"/>
        </w:rPr>
        <w:t>а основании постановления Губернатора области                  от 23.06.2025 № 250</w:t>
      </w:r>
    </w:p>
    <w:p w:rsidR="005E4E82" w:rsidRDefault="005E4E82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</w:p>
    <w:p w:rsidR="005E4E82" w:rsidRDefault="005E4E82">
      <w:pPr>
        <w:spacing w:after="0" w:line="240" w:lineRule="auto"/>
        <w:rPr>
          <w:rFonts w:ascii="Times New Roman" w:hAnsi="Times New Roman"/>
          <w:sz w:val="28"/>
        </w:rPr>
      </w:pPr>
    </w:p>
    <w:p w:rsidR="005E4E82" w:rsidRDefault="00C40F78" w:rsidP="00112165">
      <w:pPr>
        <w:keepNext/>
        <w:spacing w:after="0" w:line="240" w:lineRule="auto"/>
        <w:ind w:firstLine="720"/>
        <w:jc w:val="both"/>
        <w:outlineLvl w:val="0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ПРИКАЗЫВАЮ:</w:t>
      </w:r>
    </w:p>
    <w:p w:rsidR="00F656FF" w:rsidRPr="00832EE6" w:rsidRDefault="00F656FF" w:rsidP="00112165">
      <w:pPr>
        <w:spacing w:after="0" w:line="240" w:lineRule="auto"/>
        <w:ind w:firstLine="720"/>
        <w:jc w:val="both"/>
        <w:rPr>
          <w:rFonts w:ascii="XO Thames" w:hAnsi="XO Thames"/>
          <w:sz w:val="28"/>
        </w:rPr>
      </w:pPr>
      <w:r w:rsidRPr="00636D62">
        <w:rPr>
          <w:rFonts w:ascii="XO Thames" w:hAnsi="XO Thames"/>
          <w:sz w:val="28"/>
        </w:rPr>
        <w:t xml:space="preserve">1. </w:t>
      </w:r>
      <w:r w:rsidRPr="00832EE6">
        <w:rPr>
          <w:rFonts w:ascii="XO Thames" w:hAnsi="XO Thames"/>
          <w:sz w:val="28"/>
        </w:rPr>
        <w:t xml:space="preserve">Утвердить прилагаемый административный </w:t>
      </w:r>
      <w:hyperlink r:id="rId10" w:history="1">
        <w:r w:rsidRPr="00832EE6">
          <w:rPr>
            <w:rFonts w:ascii="XO Thames" w:hAnsi="XO Thames"/>
            <w:sz w:val="28"/>
          </w:rPr>
          <w:t>регламент</w:t>
        </w:r>
      </w:hyperlink>
      <w:r w:rsidRPr="00832EE6">
        <w:rPr>
          <w:rFonts w:ascii="XO Thames" w:hAnsi="XO Thames"/>
          <w:sz w:val="28"/>
        </w:rPr>
        <w:t xml:space="preserve"> предоставления</w:t>
      </w:r>
      <w:r w:rsidRPr="005F439F">
        <w:rPr>
          <w:rFonts w:ascii="XO Thames" w:hAnsi="XO Thames"/>
          <w:sz w:val="28"/>
        </w:rPr>
        <w:t xml:space="preserve"> </w:t>
      </w:r>
      <w:r>
        <w:rPr>
          <w:rFonts w:ascii="XO Thames" w:hAnsi="XO Thames"/>
          <w:sz w:val="28"/>
        </w:rPr>
        <w:t xml:space="preserve">Главным управлением по охране, контролю и регулированию использования объектов животного мира </w:t>
      </w:r>
      <w:r w:rsidRPr="005F439F">
        <w:rPr>
          <w:rFonts w:ascii="XO Thames" w:hAnsi="XO Thames"/>
          <w:sz w:val="28"/>
        </w:rPr>
        <w:t xml:space="preserve">Вологодской области </w:t>
      </w:r>
      <w:r w:rsidRPr="00832EE6">
        <w:rPr>
          <w:rFonts w:ascii="XO Thames" w:hAnsi="XO Thames"/>
          <w:sz w:val="28"/>
        </w:rPr>
        <w:t>государственной услуги по выдаче и аннулированию охотничьего билета.</w:t>
      </w:r>
    </w:p>
    <w:p w:rsidR="00F656FF" w:rsidRDefault="00F656FF" w:rsidP="00112165">
      <w:pPr>
        <w:pStyle w:val="ae"/>
        <w:spacing w:before="0" w:beforeAutospacing="0" w:after="0" w:afterAutospacing="0"/>
        <w:ind w:firstLine="720"/>
        <w:jc w:val="both"/>
        <w:rPr>
          <w:rFonts w:ascii="XO Thames" w:hAnsi="XO Thames"/>
          <w:color w:val="000000"/>
          <w:sz w:val="28"/>
          <w:szCs w:val="20"/>
        </w:rPr>
      </w:pPr>
      <w:r w:rsidRPr="00832EE6">
        <w:rPr>
          <w:rFonts w:ascii="XO Thames" w:hAnsi="XO Thames"/>
          <w:color w:val="000000"/>
          <w:sz w:val="28"/>
          <w:szCs w:val="20"/>
        </w:rPr>
        <w:t xml:space="preserve">2. Признать утратившим силу </w:t>
      </w:r>
      <w:hyperlink r:id="rId11" w:history="1">
        <w:r w:rsidRPr="00832EE6">
          <w:rPr>
            <w:rFonts w:ascii="XO Thames" w:hAnsi="XO Thames"/>
            <w:color w:val="000000"/>
            <w:sz w:val="28"/>
            <w:szCs w:val="20"/>
          </w:rPr>
          <w:t>приказ</w:t>
        </w:r>
      </w:hyperlink>
      <w:r w:rsidRPr="00832EE6">
        <w:rPr>
          <w:rFonts w:ascii="XO Thames" w:hAnsi="XO Thames"/>
          <w:color w:val="000000"/>
          <w:sz w:val="28"/>
          <w:szCs w:val="20"/>
        </w:rPr>
        <w:t xml:space="preserve"> </w:t>
      </w:r>
      <w:r w:rsidR="009372C8">
        <w:rPr>
          <w:rFonts w:ascii="XO Thames" w:hAnsi="XO Thames"/>
          <w:color w:val="000000"/>
          <w:sz w:val="28"/>
          <w:szCs w:val="20"/>
        </w:rPr>
        <w:t xml:space="preserve">Министерства природных ресурсов и экологии </w:t>
      </w:r>
      <w:r w:rsidRPr="00773D81">
        <w:rPr>
          <w:rFonts w:ascii="XO Thames" w:hAnsi="XO Thames"/>
          <w:color w:val="000000"/>
          <w:sz w:val="28"/>
          <w:szCs w:val="20"/>
        </w:rPr>
        <w:t>Вол</w:t>
      </w:r>
      <w:r>
        <w:rPr>
          <w:rFonts w:ascii="XO Thames" w:hAnsi="XO Thames"/>
          <w:color w:val="000000"/>
          <w:sz w:val="28"/>
          <w:szCs w:val="20"/>
        </w:rPr>
        <w:t xml:space="preserve">огодской области от </w:t>
      </w:r>
      <w:r w:rsidR="009372C8">
        <w:rPr>
          <w:rFonts w:ascii="XO Thames" w:hAnsi="XO Thames"/>
          <w:color w:val="000000"/>
          <w:sz w:val="28"/>
          <w:szCs w:val="20"/>
        </w:rPr>
        <w:t xml:space="preserve">30.04.2025 </w:t>
      </w:r>
      <w:r>
        <w:rPr>
          <w:rFonts w:ascii="XO Thames" w:hAnsi="XO Thames"/>
          <w:color w:val="000000"/>
          <w:sz w:val="28"/>
          <w:szCs w:val="20"/>
        </w:rPr>
        <w:t>№</w:t>
      </w:r>
      <w:r w:rsidRPr="00773D81">
        <w:rPr>
          <w:rFonts w:ascii="XO Thames" w:hAnsi="XO Thames"/>
          <w:color w:val="000000"/>
          <w:sz w:val="28"/>
          <w:szCs w:val="20"/>
        </w:rPr>
        <w:t xml:space="preserve"> </w:t>
      </w:r>
      <w:r w:rsidR="009372C8">
        <w:rPr>
          <w:rFonts w:ascii="XO Thames" w:hAnsi="XO Thames"/>
          <w:color w:val="000000"/>
          <w:sz w:val="28"/>
          <w:szCs w:val="20"/>
        </w:rPr>
        <w:t xml:space="preserve">047 </w:t>
      </w:r>
      <w:r>
        <w:rPr>
          <w:rFonts w:ascii="XO Thames" w:hAnsi="XO Thames"/>
          <w:color w:val="000000"/>
          <w:sz w:val="28"/>
          <w:szCs w:val="20"/>
        </w:rPr>
        <w:t>«</w:t>
      </w:r>
      <w:r w:rsidRPr="00773D81">
        <w:rPr>
          <w:rFonts w:ascii="XO Thames" w:hAnsi="XO Thames"/>
          <w:color w:val="000000"/>
          <w:sz w:val="28"/>
          <w:szCs w:val="20"/>
        </w:rPr>
        <w:t xml:space="preserve">Об утверждении административного регламента предоставления </w:t>
      </w:r>
      <w:r w:rsidR="00735FFF">
        <w:rPr>
          <w:rFonts w:ascii="XO Thames" w:hAnsi="XO Thames"/>
          <w:color w:val="000000"/>
          <w:sz w:val="28"/>
          <w:szCs w:val="20"/>
        </w:rPr>
        <w:t xml:space="preserve">Министерством природных ресурсов и экологии </w:t>
      </w:r>
      <w:r w:rsidRPr="00773D81">
        <w:rPr>
          <w:rFonts w:ascii="XO Thames" w:hAnsi="XO Thames"/>
          <w:color w:val="000000"/>
          <w:sz w:val="28"/>
          <w:szCs w:val="20"/>
        </w:rPr>
        <w:t>Вологодской области государственной услуги по выдаче и аннулированию охотничь</w:t>
      </w:r>
      <w:r>
        <w:rPr>
          <w:rFonts w:ascii="XO Thames" w:hAnsi="XO Thames"/>
          <w:color w:val="000000"/>
          <w:sz w:val="28"/>
          <w:szCs w:val="20"/>
        </w:rPr>
        <w:t>его</w:t>
      </w:r>
      <w:r w:rsidRPr="00773D81">
        <w:rPr>
          <w:rFonts w:ascii="XO Thames" w:hAnsi="XO Thames"/>
          <w:color w:val="000000"/>
          <w:sz w:val="28"/>
          <w:szCs w:val="20"/>
        </w:rPr>
        <w:t xml:space="preserve"> билет</w:t>
      </w:r>
      <w:r>
        <w:rPr>
          <w:rFonts w:ascii="XO Thames" w:hAnsi="XO Thames"/>
          <w:color w:val="000000"/>
          <w:sz w:val="28"/>
          <w:szCs w:val="20"/>
        </w:rPr>
        <w:t>а».</w:t>
      </w:r>
    </w:p>
    <w:p w:rsidR="00116187" w:rsidRPr="00832EE6" w:rsidRDefault="00B90939" w:rsidP="00B90939">
      <w:pPr>
        <w:pStyle w:val="ae"/>
        <w:spacing w:before="0" w:beforeAutospacing="0" w:after="0" w:afterAutospacing="0"/>
        <w:ind w:left="720"/>
        <w:jc w:val="both"/>
        <w:rPr>
          <w:rFonts w:ascii="XO Thames" w:hAnsi="XO Thames"/>
          <w:color w:val="000000"/>
          <w:sz w:val="28"/>
          <w:szCs w:val="20"/>
        </w:rPr>
      </w:pPr>
      <w:r>
        <w:rPr>
          <w:rFonts w:ascii="XO Thames" w:hAnsi="XO Thames"/>
          <w:color w:val="000000"/>
          <w:sz w:val="28"/>
          <w:szCs w:val="20"/>
        </w:rPr>
        <w:t xml:space="preserve">3. </w:t>
      </w:r>
      <w:r w:rsidR="00116187" w:rsidRPr="00832EE6">
        <w:rPr>
          <w:rFonts w:ascii="XO Thames" w:hAnsi="XO Thames"/>
          <w:color w:val="000000"/>
          <w:sz w:val="28"/>
          <w:szCs w:val="20"/>
        </w:rPr>
        <w:t xml:space="preserve">Контроль за исполнением настоящего приказа оставляю за собой. </w:t>
      </w:r>
    </w:p>
    <w:p w:rsidR="00C11F9D" w:rsidRPr="00B90939" w:rsidRDefault="00B90939" w:rsidP="00B90939">
      <w:pPr>
        <w:spacing w:after="0" w:line="240" w:lineRule="auto"/>
        <w:ind w:firstLine="720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4. </w:t>
      </w:r>
      <w:r w:rsidR="00116187" w:rsidRPr="00832EE6">
        <w:rPr>
          <w:rFonts w:ascii="XO Thames" w:hAnsi="XO Thames"/>
          <w:sz w:val="28"/>
        </w:rPr>
        <w:t xml:space="preserve">Настоящий приказ вступает в силу </w:t>
      </w:r>
      <w:r w:rsidR="00C11F9D" w:rsidRPr="00B90939">
        <w:rPr>
          <w:rFonts w:ascii="XO Thames" w:hAnsi="XO Thames"/>
          <w:sz w:val="28"/>
        </w:rPr>
        <w:t>с 1 сентября 2025 года.</w:t>
      </w:r>
    </w:p>
    <w:p w:rsidR="00C11F9D" w:rsidRDefault="00C11F9D" w:rsidP="00112165">
      <w:pPr>
        <w:pStyle w:val="ae"/>
        <w:spacing w:before="0" w:beforeAutospacing="0" w:after="0" w:afterAutospacing="0"/>
        <w:ind w:firstLine="720"/>
        <w:jc w:val="both"/>
        <w:rPr>
          <w:sz w:val="28"/>
        </w:rPr>
      </w:pPr>
    </w:p>
    <w:p w:rsidR="00FB1BB5" w:rsidRDefault="00FB1BB5" w:rsidP="00F656FF">
      <w:pPr>
        <w:pStyle w:val="ae"/>
        <w:spacing w:before="0" w:beforeAutospacing="0" w:after="0" w:afterAutospacing="0"/>
        <w:ind w:firstLine="709"/>
        <w:jc w:val="both"/>
        <w:rPr>
          <w:rFonts w:ascii="XO Thames" w:hAnsi="XO Thames"/>
          <w:color w:val="000000"/>
          <w:sz w:val="28"/>
          <w:szCs w:val="20"/>
        </w:rPr>
      </w:pPr>
    </w:p>
    <w:p w:rsidR="005E4E82" w:rsidRDefault="005E4E82">
      <w:pPr>
        <w:widowControl w:val="0"/>
        <w:spacing w:after="0" w:line="276" w:lineRule="auto"/>
        <w:ind w:firstLine="540"/>
        <w:jc w:val="both"/>
        <w:rPr>
          <w:rFonts w:ascii="Times New Roman" w:hAnsi="Times New Roman"/>
          <w:sz w:val="28"/>
        </w:rPr>
      </w:pPr>
    </w:p>
    <w:tbl>
      <w:tblPr>
        <w:tblW w:w="0" w:type="auto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A0"/>
      </w:tblPr>
      <w:tblGrid>
        <w:gridCol w:w="4786"/>
        <w:gridCol w:w="3402"/>
        <w:gridCol w:w="1949"/>
      </w:tblGrid>
      <w:tr w:rsidR="005E4E82" w:rsidRPr="00C40F78" w:rsidTr="00C40F78"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</w:tcPr>
          <w:p w:rsidR="005E4E82" w:rsidRPr="00C40F78" w:rsidRDefault="00C40F78" w:rsidP="00C40F78">
            <w:pPr>
              <w:tabs>
                <w:tab w:val="left" w:pos="3083"/>
              </w:tabs>
              <w:spacing w:after="0" w:line="240" w:lineRule="auto"/>
              <w:rPr>
                <w:rFonts w:ascii="Times New Roman" w:hAnsi="Times New Roman"/>
                <w:sz w:val="28"/>
              </w:rPr>
            </w:pPr>
            <w:r w:rsidRPr="00C40F78">
              <w:rPr>
                <w:rFonts w:ascii="Times New Roman" w:hAnsi="Times New Roman"/>
                <w:sz w:val="28"/>
              </w:rPr>
              <w:t xml:space="preserve">Начальник Главного управления 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:rsidR="005E4E82" w:rsidRPr="00C40F78" w:rsidRDefault="005E4E82" w:rsidP="00C40F78">
            <w:pPr>
              <w:widowControl w:val="0"/>
              <w:spacing w:after="0" w:line="276" w:lineRule="auto"/>
              <w:jc w:val="both"/>
              <w:rPr>
                <w:rFonts w:ascii="Times New Roman" w:hAnsi="Times New Roman"/>
                <w:sz w:val="28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E4E82" w:rsidRPr="00C40F78" w:rsidRDefault="00C40F78" w:rsidP="00C40F78">
            <w:pPr>
              <w:widowControl w:val="0"/>
              <w:spacing w:after="0" w:line="276" w:lineRule="auto"/>
              <w:jc w:val="right"/>
              <w:rPr>
                <w:rFonts w:ascii="Times New Roman" w:hAnsi="Times New Roman"/>
                <w:sz w:val="28"/>
              </w:rPr>
            </w:pPr>
            <w:r w:rsidRPr="00C40F78">
              <w:rPr>
                <w:rFonts w:ascii="Times New Roman" w:hAnsi="Times New Roman"/>
                <w:sz w:val="28"/>
              </w:rPr>
              <w:t>О.И. Макаров</w:t>
            </w:r>
          </w:p>
        </w:tc>
      </w:tr>
    </w:tbl>
    <w:p w:rsidR="005E4E82" w:rsidRDefault="005E4E82" w:rsidP="00C11F9D">
      <w:pPr>
        <w:rPr>
          <w:rFonts w:ascii="Times New Roman" w:hAnsi="Times New Roman"/>
          <w:sz w:val="28"/>
        </w:rPr>
      </w:pPr>
    </w:p>
    <w:p w:rsidR="00AF5EA2" w:rsidRDefault="00AF5EA2" w:rsidP="00C11F9D">
      <w:pPr>
        <w:rPr>
          <w:rFonts w:ascii="Times New Roman" w:hAnsi="Times New Roman"/>
          <w:sz w:val="28"/>
        </w:rPr>
      </w:pPr>
    </w:p>
    <w:p w:rsidR="002F1D3D" w:rsidRDefault="002F1D3D" w:rsidP="00C11F9D">
      <w:pPr>
        <w:rPr>
          <w:rFonts w:ascii="Times New Roman" w:hAnsi="Times New Roman"/>
          <w:sz w:val="28"/>
        </w:rPr>
      </w:pPr>
    </w:p>
    <w:p w:rsidR="002F1D3D" w:rsidRDefault="002F1D3D" w:rsidP="00C11F9D">
      <w:pPr>
        <w:rPr>
          <w:rFonts w:ascii="Times New Roman" w:hAnsi="Times New Roman"/>
          <w:sz w:val="28"/>
        </w:rPr>
      </w:pPr>
    </w:p>
    <w:p w:rsidR="002F1D3D" w:rsidRDefault="002F1D3D" w:rsidP="00C11F9D">
      <w:pPr>
        <w:rPr>
          <w:rFonts w:ascii="Times New Roman" w:hAnsi="Times New Roman"/>
          <w:sz w:val="28"/>
        </w:rPr>
      </w:pPr>
    </w:p>
    <w:p w:rsidR="002F1D3D" w:rsidRDefault="002F1D3D" w:rsidP="00C11F9D">
      <w:pPr>
        <w:rPr>
          <w:rFonts w:ascii="Times New Roman" w:hAnsi="Times New Roman"/>
          <w:sz w:val="28"/>
        </w:rPr>
      </w:pPr>
    </w:p>
    <w:tbl>
      <w:tblPr>
        <w:tblpPr w:leftFromText="180" w:rightFromText="180" w:vertAnchor="page" w:horzAnchor="margin" w:tblpXSpec="right" w:tblpY="1096"/>
        <w:tblW w:w="0" w:type="auto"/>
        <w:tblLayout w:type="fixed"/>
        <w:tblLook w:val="04A0"/>
      </w:tblPr>
      <w:tblGrid>
        <w:gridCol w:w="3979"/>
      </w:tblGrid>
      <w:tr w:rsidR="002F1D3D" w:rsidTr="00805D72">
        <w:trPr>
          <w:trHeight w:val="1"/>
        </w:trPr>
        <w:tc>
          <w:tcPr>
            <w:tcW w:w="3979" w:type="dxa"/>
            <w:shd w:val="clear" w:color="auto" w:fill="FFFFFF"/>
            <w:tcMar>
              <w:left w:w="108" w:type="dxa"/>
              <w:right w:w="108" w:type="dxa"/>
            </w:tcMar>
          </w:tcPr>
          <w:p w:rsidR="002F1D3D" w:rsidRDefault="002F1D3D" w:rsidP="00805D72">
            <w:pPr>
              <w:rPr>
                <w:rStyle w:val="af1"/>
              </w:rPr>
            </w:pPr>
            <w:proofErr w:type="gramStart"/>
            <w:r>
              <w:rPr>
                <w:rStyle w:val="af1"/>
              </w:rPr>
              <w:t>Утвержден</w:t>
            </w:r>
            <w:proofErr w:type="gramEnd"/>
            <w:r>
              <w:rPr>
                <w:rStyle w:val="af1"/>
              </w:rPr>
              <w:t xml:space="preserve"> приказом Главного управления по охране, контролю и регулированию использования объектов животного мира Вологодской области </w:t>
            </w:r>
          </w:p>
          <w:p w:rsidR="002F1D3D" w:rsidRDefault="00242330" w:rsidP="00242330">
            <w:r>
              <w:rPr>
                <w:rStyle w:val="af1"/>
              </w:rPr>
              <w:t>О</w:t>
            </w:r>
            <w:r w:rsidR="002F1D3D">
              <w:rPr>
                <w:rStyle w:val="af1"/>
              </w:rPr>
              <w:t>т</w:t>
            </w:r>
            <w:r>
              <w:rPr>
                <w:rStyle w:val="af1"/>
              </w:rPr>
              <w:t xml:space="preserve"> 29.08.2025 № 04-0026/25</w:t>
            </w:r>
          </w:p>
        </w:tc>
      </w:tr>
    </w:tbl>
    <w:p w:rsidR="00E020A6" w:rsidRDefault="00E020A6" w:rsidP="00E020A6">
      <w:pPr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Административный регламент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предоставления государственной услуги по выдаче и аннулированию охотничьего билета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I. Общие положения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  <w:r>
        <w:rPr>
          <w:rStyle w:val="1c"/>
          <w:rFonts w:ascii="XO Thames" w:hAnsi="XO Thames"/>
          <w:b/>
          <w:sz w:val="28"/>
        </w:rPr>
        <w:t>1.1. Предмет регулирования административного регламента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1.1.1. Административный регламент регулирует отношения, возникающие в связи с предоставлением </w:t>
      </w:r>
      <w:proofErr w:type="spellStart"/>
      <w:r>
        <w:rPr>
          <w:rStyle w:val="1c"/>
          <w:rFonts w:ascii="XO Thames" w:hAnsi="XO Thames"/>
          <w:sz w:val="28"/>
        </w:rPr>
        <w:t>Главохотой</w:t>
      </w:r>
      <w:proofErr w:type="spellEnd"/>
      <w:r>
        <w:rPr>
          <w:rStyle w:val="1c"/>
          <w:rFonts w:ascii="XO Thames" w:hAnsi="XO Thames"/>
          <w:sz w:val="28"/>
        </w:rPr>
        <w:t xml:space="preserve"> государственной услуги по выдаче и аннулированию охотничьего билета.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1.1.2. Административный регламент устанавливает порядок и стандарт предоставления государственной услуги, состав, последовательность и сроки выполнения административных процедур по предоставлению </w:t>
      </w:r>
      <w:proofErr w:type="spellStart"/>
      <w:r>
        <w:rPr>
          <w:rStyle w:val="1c"/>
          <w:rFonts w:ascii="XO Thames" w:hAnsi="XO Thames"/>
          <w:sz w:val="28"/>
        </w:rPr>
        <w:t>Главохотой</w:t>
      </w:r>
      <w:proofErr w:type="spellEnd"/>
      <w:r>
        <w:rPr>
          <w:rStyle w:val="1c"/>
          <w:rFonts w:ascii="XO Thames" w:hAnsi="XO Thames"/>
          <w:sz w:val="28"/>
        </w:rPr>
        <w:t xml:space="preserve"> государственной услуги.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1.1.3. Перечень условных обозначений и сокращений приведен в приложении 1 к административному регламенту.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b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  <w:r>
        <w:rPr>
          <w:rStyle w:val="1c"/>
          <w:rFonts w:ascii="XO Thames" w:hAnsi="XO Thames"/>
          <w:b/>
          <w:sz w:val="28"/>
        </w:rPr>
        <w:t>1.2. Круг заявителей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1.2.1. К заявителям при получении государственной услуги относятся физические лица, зарегистрированные по месту жительства либо по месту пребывания на территории Вологодской области. 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1.2.2. Заявители должны соответствовать требованиям, установленным Федеральным законом № 209-ФЗ и приказом Минприроды России № 579: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1) достигнуть возраста 16 лет;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2) обладать дееспособностью в соответствии с гражданским законодательством Российской Федерации;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3) не иметь непогашенную или неснятую судимость за совершение умышленного преступления;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4) не быть лишенным права осуществлять охоту;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5) пройти проверку знаний, входящих в </w:t>
      </w:r>
      <w:proofErr w:type="spellStart"/>
      <w:r>
        <w:rPr>
          <w:rStyle w:val="1c"/>
          <w:rFonts w:ascii="XO Thames" w:hAnsi="XO Thames"/>
          <w:sz w:val="28"/>
        </w:rPr>
        <w:t>охотминимум</w:t>
      </w:r>
      <w:proofErr w:type="spellEnd"/>
      <w:r>
        <w:rPr>
          <w:rStyle w:val="1c"/>
          <w:rFonts w:ascii="XO Thames" w:hAnsi="XO Thames"/>
          <w:sz w:val="28"/>
        </w:rPr>
        <w:t xml:space="preserve"> (в случае подачи заявления о выдаче охотничьего билета физическим лицом, указанным в </w:t>
      </w:r>
      <w:hyperlink r:id="rId12" w:history="1">
        <w:r>
          <w:rPr>
            <w:rStyle w:val="1c"/>
            <w:rFonts w:ascii="XO Thames" w:hAnsi="XO Thames"/>
            <w:sz w:val="28"/>
          </w:rPr>
          <w:t>части 1 статьи 21.1</w:t>
        </w:r>
      </w:hyperlink>
      <w:r>
        <w:rPr>
          <w:rStyle w:val="1c"/>
          <w:rFonts w:ascii="XO Thames" w:hAnsi="XO Thames"/>
          <w:sz w:val="28"/>
        </w:rPr>
        <w:t xml:space="preserve"> Федерального закона № 209-ФЗ).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  <w:r>
        <w:rPr>
          <w:rFonts w:ascii="XO Thames" w:hAnsi="XO Thames"/>
          <w:b/>
          <w:sz w:val="28"/>
        </w:rPr>
        <w:lastRenderedPageBreak/>
        <w:t xml:space="preserve">1.3. </w:t>
      </w:r>
      <w:r>
        <w:rPr>
          <w:rStyle w:val="1c"/>
          <w:rFonts w:ascii="XO Thames" w:hAnsi="XO Thames"/>
          <w:b/>
          <w:sz w:val="28"/>
        </w:rPr>
        <w:t>Требование предоставления заявителю государственной услуги в соответствии с категориями (признаками) заявителей</w:t>
      </w:r>
      <w:r>
        <w:rPr>
          <w:b/>
          <w:sz w:val="28"/>
        </w:rPr>
        <w:br/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 1.3.1. </w:t>
      </w:r>
      <w:proofErr w:type="gramStart"/>
      <w:r>
        <w:rPr>
          <w:rStyle w:val="1c"/>
          <w:rFonts w:ascii="XO Thames" w:hAnsi="XO Thames"/>
          <w:sz w:val="28"/>
        </w:rPr>
        <w:t xml:space="preserve">Государственная услуга предоставляется заявителю в соответствии с категорией (признаками) заявителя, сведения о которых размещаются </w:t>
      </w:r>
      <w:proofErr w:type="spellStart"/>
      <w:r>
        <w:rPr>
          <w:rStyle w:val="1c"/>
          <w:rFonts w:ascii="XO Thames" w:hAnsi="XO Thames"/>
          <w:sz w:val="28"/>
        </w:rPr>
        <w:t>Главохотой</w:t>
      </w:r>
      <w:proofErr w:type="spellEnd"/>
      <w:r>
        <w:rPr>
          <w:rStyle w:val="1c"/>
          <w:rFonts w:ascii="XO Thames" w:hAnsi="XO Thames"/>
          <w:sz w:val="28"/>
        </w:rPr>
        <w:t xml:space="preserve"> в реестрах </w:t>
      </w:r>
      <w:proofErr w:type="spellStart"/>
      <w:r>
        <w:rPr>
          <w:rStyle w:val="1c"/>
          <w:rFonts w:ascii="XO Thames" w:hAnsi="XO Thames"/>
          <w:sz w:val="28"/>
        </w:rPr>
        <w:t>госуслуг</w:t>
      </w:r>
      <w:proofErr w:type="spellEnd"/>
      <w:r>
        <w:rPr>
          <w:rStyle w:val="1c"/>
          <w:rFonts w:ascii="XO Thames" w:hAnsi="XO Thames"/>
          <w:sz w:val="28"/>
        </w:rPr>
        <w:t xml:space="preserve"> и публикуются на Едином, Региональном порталах. </w:t>
      </w:r>
      <w:proofErr w:type="gramEnd"/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1.3.2. Категория (признаки), в соответствии с которыми заявителю будет предоставлена государственная услуга, определяются в результате анкетирования согласно таблице приложения 2 к административному регламенту.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II. Стандарт предоставления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2.1. Наименование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Выдача и аннулирование охотничьего билета</w:t>
      </w:r>
      <w:r>
        <w:rPr>
          <w:rFonts w:ascii="XO Thames" w:hAnsi="XO Thames"/>
          <w:sz w:val="28"/>
        </w:rPr>
        <w:t>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2.2. Наименование органа, предоставляющего государственную услугу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Государственная услуга предоставляется: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Главным управлением по охране, контролю и регулированию использования объектов животного мира Вологодской области – в части консультирования, приема заявления и прилагаемых к нему документов, их рассмотрения и принятия решения о предоставлении (отказе в предоставлении) государственной услуги, выдачи или аннулирования охотничьего билета;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МФЦ - в части приема заявления и прилагаемых к нему документов.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Style w:val="1c"/>
          <w:rFonts w:ascii="XO Thames" w:hAnsi="XO Thames"/>
          <w:b/>
          <w:sz w:val="28"/>
        </w:rPr>
        <w:t>2.</w:t>
      </w:r>
      <w:r>
        <w:rPr>
          <w:rFonts w:ascii="XO Thames" w:hAnsi="XO Thames"/>
          <w:b/>
          <w:sz w:val="28"/>
        </w:rPr>
        <w:t>3. Результат предоставления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2.3.1. Результатом предоставления государственной услуги являются: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1) решение о выдаче охотничьего билета либо решение об отказе в выдаче охотничьего билета;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2) решение об аннулировании охотничьего билета либо решение об отказе в аннулировании охотничьего билета;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3) решение о проставлении в охотничьем билете отметки либо решение об отказе в проставлении в охотничьем билете отметки.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2.3.2. Документом, содержащим результат предоставления государственной услуги, является:</w:t>
      </w:r>
    </w:p>
    <w:p w:rsidR="00E020A6" w:rsidRDefault="00E020A6" w:rsidP="00E020A6">
      <w:pPr>
        <w:widowControl w:val="0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охотничий билет;</w:t>
      </w:r>
    </w:p>
    <w:p w:rsidR="00E020A6" w:rsidRDefault="00E020A6" w:rsidP="00E020A6">
      <w:pPr>
        <w:widowControl w:val="0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уведомление о выдаче (об отказе в выдаче) охотничьего билета, об аннулировании (об отказе в аннулировании) охотничьего билета, о проставлении (об отказе в проставлении) отметки в охотничьем билете с указанием причин отказа (в случае отказа) по формам согласно приложениям 11-16 к административному регламенту;</w:t>
      </w:r>
    </w:p>
    <w:p w:rsidR="00E020A6" w:rsidRDefault="00E020A6" w:rsidP="00E020A6">
      <w:pPr>
        <w:widowControl w:val="0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уведомление</w:t>
      </w:r>
      <w:r>
        <w:rPr>
          <w:rStyle w:val="1c"/>
          <w:rFonts w:ascii="XO Thames" w:hAnsi="XO Thames"/>
          <w:sz w:val="28"/>
        </w:rPr>
        <w:t xml:space="preserve"> о внесении </w:t>
      </w:r>
      <w:r>
        <w:rPr>
          <w:rFonts w:ascii="XO Thames" w:hAnsi="XO Thames"/>
          <w:sz w:val="28"/>
        </w:rPr>
        <w:t xml:space="preserve">сведений в государственный </w:t>
      </w:r>
      <w:r>
        <w:rPr>
          <w:rFonts w:ascii="XO Thames" w:hAnsi="XO Thames"/>
          <w:sz w:val="28"/>
        </w:rPr>
        <w:lastRenderedPageBreak/>
        <w:t>охотхозяйственный реестр согласно приложению 17 к административному регламенту.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2.3.3. </w:t>
      </w:r>
      <w:r>
        <w:rPr>
          <w:rFonts w:ascii="XO Thames" w:hAnsi="XO Thames"/>
          <w:sz w:val="28"/>
          <w:highlight w:val="white"/>
        </w:rPr>
        <w:t xml:space="preserve">Формирование реестровой записи, содержащей сведения о результате предоставления государственной услуги, заключается в занесении сведений в </w:t>
      </w:r>
      <w:r>
        <w:rPr>
          <w:rStyle w:val="1c"/>
          <w:rFonts w:ascii="XO Thames" w:hAnsi="XO Thames"/>
          <w:sz w:val="28"/>
        </w:rPr>
        <w:t>государственный охотхозяйственный реестр о выдаче либо об аннулировании охотничьего билета</w:t>
      </w:r>
      <w:r>
        <w:rPr>
          <w:rFonts w:ascii="XO Thames" w:hAnsi="XO Thames"/>
          <w:sz w:val="28"/>
          <w:highlight w:val="white"/>
        </w:rPr>
        <w:t>.​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2.3.4. Охотничий билет и решение о выдаче (об отказе в выдаче) охотничьего билета, об аннулировании охотничьего билета, о проставлении (об отказе в проставлении) отметки в охотничьем билете в форме электронного документа заявитель получает посредством Единого портала вне зависимости от способа обращения заявителя.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proofErr w:type="gramStart"/>
      <w:r>
        <w:rPr>
          <w:rFonts w:ascii="XO Thames" w:hAnsi="XO Thames"/>
          <w:sz w:val="28"/>
        </w:rPr>
        <w:t xml:space="preserve">В случае если заявитель указал на необходимость получения охотничьего билета на бумажном носителе, должностное лицо </w:t>
      </w:r>
      <w:proofErr w:type="spellStart"/>
      <w:r>
        <w:rPr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</w:rPr>
        <w:t>, ответственное за предоставление государственной услуги, в течение 1 рабочего дня направляет (вручает) решение о выдаче (об отказе в выдаче) охотничьего билета, об аннулировании охотничьего билета, о проставлении (об отказе в проставлении) отметки в охотничьем билете и охотничий билет на бумажном носителе способом по выбору</w:t>
      </w:r>
      <w:proofErr w:type="gramEnd"/>
      <w:r>
        <w:rPr>
          <w:rFonts w:ascii="XO Thames" w:hAnsi="XO Thames"/>
          <w:sz w:val="28"/>
        </w:rPr>
        <w:t xml:space="preserve"> заявителя, указанным в заявлении, лично под роспись, заказным почтовым отправлением с уведомлением о вручении.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  <w:u w:color="000000"/>
        </w:rPr>
        <w:t>2.4. Срок предоставления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Максимальный срок предоставления государственной услуги, в том числе с использованием Единого портала, со дня поступления заявления и документов в </w:t>
      </w:r>
      <w:proofErr w:type="spellStart"/>
      <w:r>
        <w:rPr>
          <w:rStyle w:val="1c"/>
          <w:rFonts w:ascii="XO Thames" w:hAnsi="XO Thames"/>
          <w:sz w:val="28"/>
        </w:rPr>
        <w:t>Главохоту</w:t>
      </w:r>
      <w:proofErr w:type="spellEnd"/>
      <w:r>
        <w:rPr>
          <w:rStyle w:val="1c"/>
          <w:rFonts w:ascii="XO Thames" w:hAnsi="XO Thames"/>
          <w:sz w:val="28"/>
        </w:rPr>
        <w:t>:</w:t>
      </w:r>
    </w:p>
    <w:p w:rsidR="00E020A6" w:rsidRPr="00C548C1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  <w:szCs w:val="28"/>
        </w:rPr>
      </w:pPr>
      <w:r>
        <w:rPr>
          <w:rStyle w:val="1c"/>
          <w:rFonts w:ascii="XO Thames" w:hAnsi="XO Thames"/>
          <w:sz w:val="28"/>
        </w:rPr>
        <w:t xml:space="preserve">в части принятия решения о выдаче охотничьего билета и выдачи </w:t>
      </w:r>
      <w:r w:rsidRPr="00C548C1">
        <w:rPr>
          <w:rStyle w:val="1c"/>
          <w:rFonts w:ascii="XO Thames" w:hAnsi="XO Thames"/>
          <w:sz w:val="28"/>
          <w:szCs w:val="28"/>
        </w:rPr>
        <w:t xml:space="preserve">охотничьего билета не более 5 рабочих </w:t>
      </w:r>
      <w:r w:rsidRPr="00C548C1">
        <w:rPr>
          <w:rFonts w:ascii="XO Thames" w:hAnsi="XO Thames"/>
          <w:sz w:val="28"/>
          <w:szCs w:val="28"/>
        </w:rPr>
        <w:t>дней со дня поступления такого заявления;</w:t>
      </w:r>
    </w:p>
    <w:p w:rsidR="00E020A6" w:rsidRPr="002A796F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  <w:szCs w:val="28"/>
        </w:rPr>
      </w:pPr>
      <w:r w:rsidRPr="00C548C1">
        <w:rPr>
          <w:rStyle w:val="1c"/>
          <w:rFonts w:ascii="XO Thames" w:hAnsi="XO Thames"/>
          <w:sz w:val="28"/>
          <w:szCs w:val="28"/>
        </w:rPr>
        <w:t>в части принятия решения об аннулировании охотничьего билета и</w:t>
      </w:r>
      <w:r w:rsidRPr="002A796F">
        <w:rPr>
          <w:rStyle w:val="1c"/>
          <w:rFonts w:ascii="XO Thames" w:hAnsi="XO Thames"/>
          <w:sz w:val="28"/>
          <w:szCs w:val="28"/>
        </w:rPr>
        <w:t xml:space="preserve"> аннулирования охотничьего билета не более 1 рабочего дня со дня поступления такого заявления;</w:t>
      </w:r>
    </w:p>
    <w:p w:rsidR="00E020A6" w:rsidRPr="002A796F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  <w:szCs w:val="28"/>
        </w:rPr>
      </w:pPr>
      <w:r w:rsidRPr="002A796F">
        <w:rPr>
          <w:rStyle w:val="1c"/>
          <w:rFonts w:ascii="XO Thames" w:hAnsi="XO Thames"/>
          <w:sz w:val="28"/>
          <w:szCs w:val="28"/>
        </w:rPr>
        <w:t>в части проставления отметки в охотничьем билете в течение 1 рабочего дня со дня поступления такого заявления.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 </w:t>
      </w:r>
      <w:r>
        <w:rPr>
          <w:rFonts w:ascii="XO Thames" w:hAnsi="XO Thames"/>
          <w:b/>
          <w:sz w:val="28"/>
        </w:rPr>
        <w:t>2.5. Размер платы, взимаемой с заявителя при предоставлении государственной услуги, и способы ее взимания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Предоставление государственной услуги осуществляется на безвозмездной основе.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2.6. Максимальный срок ожидания в очереди при подаче заявителем запроса о предоставлении государственной услуги и при получении результата предоставления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 Максимальный срок ожидания в очереди при подаче заявления о предоставлении государственной услуги и (или) получении результата предоставления государственной услуги не должен превышать 15 минут в случае обращения заявителя непосредственно в </w:t>
      </w:r>
      <w:proofErr w:type="spellStart"/>
      <w:r>
        <w:rPr>
          <w:rFonts w:ascii="XO Thames" w:hAnsi="XO Thames"/>
          <w:sz w:val="28"/>
        </w:rPr>
        <w:t>Главохоту</w:t>
      </w:r>
      <w:proofErr w:type="spellEnd"/>
      <w:r>
        <w:rPr>
          <w:rFonts w:ascii="XO Thames" w:hAnsi="XO Thames"/>
          <w:sz w:val="28"/>
        </w:rPr>
        <w:t>, МФЦ.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  <w:r>
        <w:rPr>
          <w:rFonts w:ascii="XO Thames" w:hAnsi="XO Thames"/>
          <w:b/>
          <w:sz w:val="28"/>
        </w:rPr>
        <w:t>2.7. Срок регистрации заявления заявителя о предоставлении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Регистрация заявления и прилагаемых к нему документов осуществляется в Платформе государственных сервисов в день их поступления в </w:t>
      </w:r>
      <w:proofErr w:type="spellStart"/>
      <w:r>
        <w:rPr>
          <w:rStyle w:val="1c"/>
          <w:rFonts w:ascii="XO Thames" w:hAnsi="XO Thames"/>
          <w:sz w:val="28"/>
        </w:rPr>
        <w:t>Главохоту</w:t>
      </w:r>
      <w:proofErr w:type="spellEnd"/>
      <w:r>
        <w:rPr>
          <w:rStyle w:val="1c"/>
          <w:rFonts w:ascii="XO Thames" w:hAnsi="XO Thames"/>
          <w:sz w:val="28"/>
        </w:rPr>
        <w:t>, при поступлении в электронной форме в нерабочее время - в ближайший рабочий день, следующий за днем поступления указанных документов.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2.8.  Требования к помещениям, в которых предоставляется государственная услуга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b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Требования к помещениям, в которых предоставляется государственная услуга,</w:t>
      </w:r>
      <w:r>
        <w:rPr>
          <w:sz w:val="28"/>
        </w:rPr>
        <w:t xml:space="preserve"> </w:t>
      </w:r>
      <w:r>
        <w:rPr>
          <w:rFonts w:ascii="XO Thames" w:hAnsi="XO Thames"/>
          <w:sz w:val="28"/>
        </w:rPr>
        <w:t xml:space="preserve">размещены на официальном сайте </w:t>
      </w:r>
      <w:proofErr w:type="spellStart"/>
      <w:r>
        <w:rPr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</w:rPr>
        <w:t xml:space="preserve"> и на Региональном портале</w:t>
      </w:r>
      <w:r>
        <w:rPr>
          <w:sz w:val="28"/>
        </w:rPr>
        <w:t>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2.9. Показатели доступности и качества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Перечень показателей качества и доступности государственной услуги размещен на официальном сайте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 xml:space="preserve"> и на Региональном портале.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 xml:space="preserve">2.10. </w:t>
      </w:r>
      <w:r>
        <w:rPr>
          <w:rStyle w:val="1c"/>
          <w:rFonts w:ascii="XO Thames" w:hAnsi="XO Thames"/>
          <w:b/>
          <w:sz w:val="28"/>
        </w:rPr>
        <w:t>Иные требования к предоставлению государственной услуги, в том числе учитывающие особенности предоставления государственных услуг в многофункциональных центрах и особенности предоставления государственных услуг в электронной форме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b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2.10.1. Услуги, необходимые и обязательные для предоставления государственной услуги, отсутствуют.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2.10.2. Для рассмотрения заявления о предоставлении государственной услуги и информирования заявителя о ходе его рассмотрения, результате предоставления государственной услуги используется Платформа государственных сервисов.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2.10.3. Невозможность предоставления законному представителю несовершеннолетнего, не являющемуся заявителем, результатов предоставления государственной услуги в отношении несовершеннолетнего, оформленных в форме документа на бумажном носителе в случае, если заявитель в момент подачи заявления выразил письменно желание получить запрашиваемые результаты предоставления государственной услуги в отношении несовершеннолетнего лично, обусловлена предоставлением государственной услуги только лично заявителю.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lastRenderedPageBreak/>
        <w:t>2.10.4. Порядок предоставления результатов государственной услуги в отношении несовершеннолетнего, оформленных в форме документа на бумажном носителе, в том числе способы и сроки их предоставления законному представителю несовершеннолетнего, не являющемуся заявителем, не предусмотрен, поскольку государственная услуга предоставляется только лично заявителю.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2.10.5. Возможность предоставления государственной услуги в МФЦ имеется. Возможность принятия МФЦ решения об отказе в приеме заявления и прилагаемых к нему документов и (или) информации, необходимых для предоставления государственной услуги, отсутствует</w:t>
      </w:r>
      <w:r>
        <w:rPr>
          <w:rFonts w:ascii="XO Thames" w:hAnsi="XO Thames"/>
          <w:sz w:val="28"/>
        </w:rPr>
        <w:t>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  <w:shd w:val="clear" w:color="auto" w:fill="F8D957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2.11. Исчерпывающий перечень документов, необходимых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для предоставления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2.11.1. </w:t>
      </w:r>
      <w:proofErr w:type="gramStart"/>
      <w:r>
        <w:rPr>
          <w:rStyle w:val="1c"/>
          <w:rFonts w:ascii="XO Thames" w:hAnsi="XO Thames"/>
          <w:sz w:val="28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государственной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а также перечень способов подачи заявления о предоставлении государственной услуги и документов, необходимых</w:t>
      </w:r>
      <w:proofErr w:type="gramEnd"/>
      <w:r>
        <w:rPr>
          <w:rStyle w:val="1c"/>
          <w:rFonts w:ascii="XO Thames" w:hAnsi="XO Thames"/>
          <w:sz w:val="28"/>
        </w:rPr>
        <w:t xml:space="preserve"> </w:t>
      </w:r>
      <w:proofErr w:type="gramStart"/>
      <w:r>
        <w:rPr>
          <w:rStyle w:val="1c"/>
          <w:rFonts w:ascii="XO Thames" w:hAnsi="XO Thames"/>
          <w:sz w:val="28"/>
        </w:rPr>
        <w:t>для предоставления государственной услуги, приведены в приложении 3 к административному регламенту.</w:t>
      </w:r>
      <w:proofErr w:type="gramEnd"/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2.11.2. Форма заявления о выдаче охотничьего билета приведена в приложении 5 к административному регламенту.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Форма заявления об аннулировании охотничьего билета приведена в приложении 7 к административному регламенту.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Форма заявления о проставлении отметки в охотничьем билете приведена в приложении 9 к административному регламенту.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2.11.</w:t>
      </w:r>
      <w:r>
        <w:rPr>
          <w:rFonts w:ascii="XO Thames" w:hAnsi="XO Thames"/>
          <w:sz w:val="28"/>
        </w:rPr>
        <w:t>3</w:t>
      </w:r>
      <w:r>
        <w:rPr>
          <w:rStyle w:val="1c"/>
          <w:rFonts w:ascii="XO Thames" w:hAnsi="XO Thames"/>
          <w:sz w:val="28"/>
        </w:rPr>
        <w:t xml:space="preserve">. Требования к документам, необходимым для предоставления государственной услуги, приведены в приложении 3 к административному регламенту. 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Style w:val="1c"/>
          <w:rFonts w:ascii="XO Thames" w:hAnsi="XO Thames"/>
          <w:b/>
          <w:sz w:val="28"/>
        </w:rPr>
      </w:pPr>
      <w:r>
        <w:rPr>
          <w:rStyle w:val="1c"/>
          <w:rFonts w:ascii="XO Thames" w:hAnsi="XO Thames"/>
          <w:b/>
          <w:sz w:val="28"/>
        </w:rPr>
        <w:t>2.12. Исчерпывающий перечень оснований для отказа в приеме за</w:t>
      </w:r>
      <w:r>
        <w:rPr>
          <w:rFonts w:ascii="XO Thames" w:hAnsi="XO Thames"/>
          <w:b/>
          <w:sz w:val="28"/>
        </w:rPr>
        <w:t>явления</w:t>
      </w:r>
      <w:r>
        <w:rPr>
          <w:rStyle w:val="1c"/>
          <w:rFonts w:ascii="XO Thames" w:hAnsi="XO Thames"/>
          <w:b/>
          <w:sz w:val="28"/>
        </w:rPr>
        <w:t xml:space="preserve"> о предоставлении государственной услуги и документов, необходимых для предоставления государственной услуги, и исчерпывающий перечень оснований для приостановления предоставления государственной услуги или отказа в предоставлении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2.12.1. Основания для отказа в приеме заявления и прилагаемых к нему документов, необходимых для предоставления государственной услуги, </w:t>
      </w:r>
      <w:r>
        <w:rPr>
          <w:rFonts w:ascii="XO Thames" w:hAnsi="XO Thames"/>
          <w:sz w:val="28"/>
        </w:rPr>
        <w:lastRenderedPageBreak/>
        <w:t>отсутствуют.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2.12.2. Основания для приостановления предоставления государственной услуги отсутствуют.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2.12.3. Основаниями для принятия решения об отказе в предоставлении государственной услуги являются: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1) в части выдачи охотничьего билета являются: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непредставление какого-либо из документов, предусмотренных пунктом 2.11.1 административного регламента, подразделом I п</w:t>
      </w:r>
      <w:r>
        <w:rPr>
          <w:rStyle w:val="1c"/>
          <w:rFonts w:ascii="XO Thames" w:hAnsi="XO Thames"/>
          <w:sz w:val="28"/>
        </w:rPr>
        <w:t>риложени</w:t>
      </w:r>
      <w:r>
        <w:rPr>
          <w:rFonts w:ascii="XO Thames" w:hAnsi="XO Thames"/>
          <w:sz w:val="28"/>
        </w:rPr>
        <w:t>я</w:t>
      </w:r>
      <w:r>
        <w:rPr>
          <w:rStyle w:val="1c"/>
          <w:rFonts w:ascii="XO Thames" w:hAnsi="XO Thames"/>
          <w:sz w:val="28"/>
        </w:rPr>
        <w:t xml:space="preserve"> 3</w:t>
      </w:r>
      <w:r>
        <w:rPr>
          <w:rFonts w:ascii="XO Thames" w:hAnsi="XO Thames"/>
          <w:sz w:val="28"/>
        </w:rPr>
        <w:t xml:space="preserve"> к административному регламенту;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несоблюдение установленной формы заявления;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предоставление заведомо ложной или недостоверной информации;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несоответствие заявителя требованиям части 1 статьи 21 Федерального закона № 209-ФЗ;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наличие в государственном </w:t>
      </w:r>
      <w:proofErr w:type="spellStart"/>
      <w:r>
        <w:rPr>
          <w:rFonts w:ascii="XO Thames" w:hAnsi="XO Thames"/>
          <w:sz w:val="28"/>
        </w:rPr>
        <w:t>охотхозяйственном</w:t>
      </w:r>
      <w:proofErr w:type="spellEnd"/>
      <w:r>
        <w:rPr>
          <w:rFonts w:ascii="XO Thames" w:hAnsi="XO Thames"/>
          <w:sz w:val="28"/>
        </w:rPr>
        <w:t xml:space="preserve"> реестре информации о выдаче заявителю охотничьего билета, если такой билет не был аннулирован по основаниям, предусмотренным частью 8 статьи 21 Федерального закона № 209-ФЗ;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поступление заявления о получении охотничьего билета до истечения срока лишения права осуществлять охоту;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2) в части аннулирования охотничьего билета: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непредставление какого-либо из документов, предусмотренных пунктом 2.11.1 административного регламента, подразделом I п</w:t>
      </w:r>
      <w:r>
        <w:rPr>
          <w:rStyle w:val="1c"/>
          <w:rFonts w:ascii="XO Thames" w:hAnsi="XO Thames"/>
          <w:sz w:val="28"/>
        </w:rPr>
        <w:t>риложени</w:t>
      </w:r>
      <w:r>
        <w:rPr>
          <w:rFonts w:ascii="XO Thames" w:hAnsi="XO Thames"/>
          <w:sz w:val="28"/>
        </w:rPr>
        <w:t>я</w:t>
      </w:r>
      <w:r>
        <w:rPr>
          <w:rStyle w:val="1c"/>
          <w:rFonts w:ascii="XO Thames" w:hAnsi="XO Thames"/>
          <w:sz w:val="28"/>
        </w:rPr>
        <w:t xml:space="preserve"> 3</w:t>
      </w:r>
      <w:r>
        <w:rPr>
          <w:rFonts w:ascii="XO Thames" w:hAnsi="XO Thames"/>
          <w:sz w:val="28"/>
        </w:rPr>
        <w:t xml:space="preserve"> к административному регламенту;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несоблюдение установленной формы заявления;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предоставление заведомо ложной или недостоверной информации;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3) в части проставлении отметки в охотничьем билете: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непредставление какого-либо из документов, предусмотренных пунктом 2.11.1 административного регламента, подразделом I п</w:t>
      </w:r>
      <w:r>
        <w:rPr>
          <w:rStyle w:val="1c"/>
          <w:rFonts w:ascii="XO Thames" w:hAnsi="XO Thames"/>
          <w:sz w:val="28"/>
        </w:rPr>
        <w:t>риложени</w:t>
      </w:r>
      <w:r>
        <w:rPr>
          <w:rFonts w:ascii="XO Thames" w:hAnsi="XO Thames"/>
          <w:sz w:val="28"/>
        </w:rPr>
        <w:t>я</w:t>
      </w:r>
      <w:r>
        <w:rPr>
          <w:rStyle w:val="1c"/>
          <w:rFonts w:ascii="XO Thames" w:hAnsi="XO Thames"/>
          <w:sz w:val="28"/>
        </w:rPr>
        <w:t xml:space="preserve"> 3</w:t>
      </w:r>
      <w:r>
        <w:rPr>
          <w:rFonts w:ascii="XO Thames" w:hAnsi="XO Thames"/>
          <w:sz w:val="28"/>
        </w:rPr>
        <w:t xml:space="preserve"> к административному регламенту;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несоблюдение установленной формы заявления;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предоставление заведомо ложной или недостоверной информации;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отсутствие сведений о том, что заявитель принадлежит к лицам, относящимся к коренным малочисленным народам Севера, Сибири и Дальнего Востока Российской Федерации, либо лицам, которые не относятся к указанным народам, но постоянно </w:t>
      </w:r>
      <w:proofErr w:type="gramStart"/>
      <w:r>
        <w:rPr>
          <w:rFonts w:ascii="XO Thames" w:hAnsi="XO Thames"/>
          <w:sz w:val="28"/>
        </w:rPr>
        <w:t>проживают в местах их традиционного проживания и традиционной хозяйственной деятельности и для которых охота является</w:t>
      </w:r>
      <w:proofErr w:type="gramEnd"/>
      <w:r>
        <w:rPr>
          <w:rFonts w:ascii="XO Thames" w:hAnsi="XO Thames"/>
          <w:sz w:val="28"/>
        </w:rPr>
        <w:t xml:space="preserve"> основой существования.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2.12.4. Перечень оснований для отказа в предоставлении государственной услуги с учетом категорий (признаков) заявителей приведен в приложении 4 к административному регламенту.</w:t>
      </w: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III. Состав, последовательность и сроки выполнения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административных процедур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lastRenderedPageBreak/>
        <w:t>3.1. Перечень административных процедур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Предоставление государственной услуги включает в себя следующие административные процедуры: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а) </w:t>
      </w:r>
      <w:r>
        <w:rPr>
          <w:rStyle w:val="1c"/>
          <w:rFonts w:ascii="XO Thames" w:hAnsi="XO Thames"/>
          <w:sz w:val="28"/>
        </w:rPr>
        <w:t>профилирование заявителя;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б) прием заявления и документов и (или) информации, необходимых для предоставления государственной услуги;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в) межведомственное информационное взаимодействие;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г) приостановление предоставления государственной услуги;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proofErr w:type="spellStart"/>
      <w:r>
        <w:rPr>
          <w:rFonts w:ascii="XO Thames" w:hAnsi="XO Thames"/>
          <w:sz w:val="28"/>
        </w:rPr>
        <w:t>д</w:t>
      </w:r>
      <w:proofErr w:type="spellEnd"/>
      <w:r>
        <w:rPr>
          <w:rFonts w:ascii="XO Thames" w:hAnsi="XO Thames"/>
          <w:sz w:val="28"/>
        </w:rPr>
        <w:t>) принятие решения о предоставлении (об отказе в предоставлении) государственной услуги;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ж) предоставление результата государственной услуги.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  <w:r>
        <w:rPr>
          <w:rFonts w:ascii="XO Thames" w:hAnsi="XO Thames"/>
          <w:b/>
          <w:sz w:val="28"/>
        </w:rPr>
        <w:t>3.2. Профилирование заявителя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Для проведения профилирования заявител</w:t>
      </w:r>
      <w:r>
        <w:rPr>
          <w:rFonts w:ascii="XO Thames" w:hAnsi="XO Thames"/>
          <w:sz w:val="28"/>
        </w:rPr>
        <w:t>я</w:t>
      </w:r>
      <w:r>
        <w:rPr>
          <w:rStyle w:val="1c"/>
          <w:rFonts w:ascii="XO Thames" w:hAnsi="XO Thames"/>
          <w:sz w:val="28"/>
        </w:rPr>
        <w:t xml:space="preserve"> должностным лицом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>, ответственным за предоставление государственной услуги, специалистом МФЦ, проводится анкетирование заявителя в целях определения признаков и категории заявителя</w:t>
      </w:r>
      <w:r>
        <w:rPr>
          <w:rFonts w:ascii="XO Thames" w:hAnsi="XO Thames"/>
          <w:sz w:val="28"/>
        </w:rPr>
        <w:t>, осуществляемого в соответствии с идентификаторами категорий (признаков) заявителей.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Профилирование осуществляется: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в ходе личного обращения заявителя в </w:t>
      </w:r>
      <w:proofErr w:type="spellStart"/>
      <w:r>
        <w:rPr>
          <w:rFonts w:ascii="XO Thames" w:hAnsi="XO Thames"/>
          <w:sz w:val="28"/>
        </w:rPr>
        <w:t>Главохоту</w:t>
      </w:r>
      <w:proofErr w:type="spellEnd"/>
      <w:r>
        <w:rPr>
          <w:rFonts w:ascii="XO Thames" w:hAnsi="XO Thames"/>
          <w:sz w:val="28"/>
        </w:rPr>
        <w:t xml:space="preserve">, МФЦ </w:t>
      </w:r>
      <w:r>
        <w:rPr>
          <w:rStyle w:val="1c"/>
          <w:rFonts w:ascii="XO Thames" w:hAnsi="XO Thames"/>
          <w:sz w:val="28"/>
        </w:rPr>
        <w:t xml:space="preserve">в форме устного опроса и предварительной оценки </w:t>
      </w:r>
      <w:r>
        <w:rPr>
          <w:rFonts w:ascii="XO Thames" w:hAnsi="XO Thames"/>
          <w:sz w:val="28"/>
        </w:rPr>
        <w:t>представленных заявления и прилагаемых к нему документов;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  <w:highlight w:val="white"/>
        </w:rPr>
        <w:t>посредством заполнения заявителем интерактивной формы заявления на Едином портале</w:t>
      </w:r>
      <w:r>
        <w:rPr>
          <w:rFonts w:ascii="XO Thames" w:hAnsi="XO Thames"/>
          <w:sz w:val="28"/>
        </w:rPr>
        <w:t xml:space="preserve">. 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Идентификаторы категорий (признаков) заявителей приведены в таблице</w:t>
      </w:r>
      <w:r>
        <w:rPr>
          <w:rStyle w:val="1c"/>
          <w:rFonts w:ascii="XO Thames" w:hAnsi="XO Thames"/>
          <w:sz w:val="28"/>
        </w:rPr>
        <w:t xml:space="preserve"> приложения 2 к административному регламенту.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3.3. Прием заявления и документов и (или) информации, необходимых для предоставления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3.3.1. Состав заявления и перечень документов и (или) информации, необходимых для предоставления государственной услуги в соответствии с категорией (признаками) заявителя, а также способ подачи указанных заявления и документов приведены в приложениях 3 - 10 к административному регламенту.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3.3.2. Должностное лицо </w:t>
      </w:r>
      <w:proofErr w:type="spellStart"/>
      <w:r>
        <w:rPr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</w:rPr>
        <w:t>, ответственное за предоставление государственной услуги в зависимости от способа подачи заявления устанавливает личность заявителя: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при личном обращении в Главное управление на основании документа, удостоверяющего личность;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  <w:highlight w:val="white"/>
        </w:rPr>
        <w:t xml:space="preserve">при подаче заявления посредством Единого портала заявитель авторизуется посредством подтвержденной учетной записи в федеральной государственной информационной системе «Единая система идентификации и аутентификации в </w:t>
      </w:r>
      <w:r>
        <w:rPr>
          <w:rFonts w:ascii="XO Thames" w:hAnsi="XO Thames"/>
          <w:sz w:val="28"/>
          <w:highlight w:val="white"/>
        </w:rPr>
        <w:lastRenderedPageBreak/>
        <w:t>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3.3.3. Специалист МФЦ, ответственный за прием документов: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устанавливает личность заявителя на основании документа, удост</w:t>
      </w:r>
      <w:r>
        <w:rPr>
          <w:rStyle w:val="1c"/>
          <w:rFonts w:ascii="XO Thames" w:hAnsi="XO Thames"/>
          <w:sz w:val="28"/>
        </w:rPr>
        <w:t>оверяющего личность;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проводит проверку прилагаемых к заявлению документов;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в случае если с заявлением представлены подлинники документов либо не заверенные в установленном порядке копии документов с подлинниками, снимает с подлинников документов копии, </w:t>
      </w:r>
      <w:proofErr w:type="gramStart"/>
      <w:r>
        <w:rPr>
          <w:rStyle w:val="1c"/>
          <w:rFonts w:ascii="XO Thames" w:hAnsi="XO Thames"/>
          <w:sz w:val="28"/>
        </w:rPr>
        <w:t>делает на копиях отметку об их соответствии подлинникам и возвращает</w:t>
      </w:r>
      <w:proofErr w:type="gramEnd"/>
      <w:r>
        <w:rPr>
          <w:rStyle w:val="1c"/>
          <w:rFonts w:ascii="XO Thames" w:hAnsi="XO Thames"/>
          <w:sz w:val="28"/>
        </w:rPr>
        <w:t xml:space="preserve"> подлинники заявителю, представителю заявителя в день их представления заявителем, представителем заявителя.</w:t>
      </w:r>
    </w:p>
    <w:p w:rsidR="00E020A6" w:rsidRDefault="00E020A6" w:rsidP="00E020A6">
      <w:pPr>
        <w:spacing w:after="0" w:line="240" w:lineRule="auto"/>
        <w:ind w:firstLine="709"/>
        <w:jc w:val="both"/>
        <w:rPr>
          <w:sz w:val="28"/>
        </w:rPr>
      </w:pPr>
      <w:r>
        <w:rPr>
          <w:rFonts w:ascii="XO Thames" w:hAnsi="XO Thames"/>
          <w:sz w:val="28"/>
        </w:rPr>
        <w:t xml:space="preserve">3.3.4. Специалист МФЦ передает заявление и документы должностному лицу </w:t>
      </w:r>
      <w:proofErr w:type="spellStart"/>
      <w:r>
        <w:rPr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</w:rPr>
        <w:t>, ответственному за предоставление государственной услуги, не позднее дня, следующего за днем представления заявления и прилагаемых к нему документов в МФЦ.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3.3.5. Основания для принятия решения об отказе в приеме заявления и документов и (или) информации отсутствуют.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Прием </w:t>
      </w:r>
      <w:proofErr w:type="spellStart"/>
      <w:r>
        <w:rPr>
          <w:rStyle w:val="1c"/>
          <w:rFonts w:ascii="XO Thames" w:hAnsi="XO Thames"/>
          <w:sz w:val="28"/>
        </w:rPr>
        <w:t>Главохотой</w:t>
      </w:r>
      <w:proofErr w:type="spellEnd"/>
      <w:r>
        <w:rPr>
          <w:rStyle w:val="1c"/>
          <w:rFonts w:ascii="XO Thames" w:hAnsi="XO Thames"/>
          <w:sz w:val="28"/>
        </w:rPr>
        <w:t>, МФЦ заявления и документов осуществляется по выбору заявителя независимо от его места жительства или места пребывания на территории Вологодской области.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3.3.6. Регистрация заявления и прилагаемых к нему документов осуществляется в соответствии с подразделом 2.7 административного регламента.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3.3.7. Срок регистрации заявления и документов составляет 1 рабочий день.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3.4. Межведомственное информационное взаимодействие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В случае</w:t>
      </w:r>
      <w:proofErr w:type="gramStart"/>
      <w:r>
        <w:rPr>
          <w:rFonts w:ascii="XO Thames" w:hAnsi="XO Thames"/>
          <w:sz w:val="28"/>
        </w:rPr>
        <w:t>,</w:t>
      </w:r>
      <w:proofErr w:type="gramEnd"/>
      <w:r>
        <w:rPr>
          <w:rFonts w:ascii="XO Thames" w:hAnsi="XO Thames"/>
          <w:sz w:val="28"/>
        </w:rPr>
        <w:t xml:space="preserve"> если не были представлены документы, предусмотренные приложением 3 к административному регламенту, а также для подтверждения сведений, указанных в заявлении, представленных документах, должностное лицо </w:t>
      </w:r>
      <w:proofErr w:type="spellStart"/>
      <w:r>
        <w:rPr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</w:rPr>
        <w:t>, ответственное за предоставление государственной услуги, в течение 2 рабочих дней со дня получения заявления, направляет соответствующие межведомственные запросы с целью получения документов (сведений) с использованием федеральной государственной информационной системы «Единая система межведомственного электронного взаимодействия»: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 документе, удостоверяющем личность физического лица – в МВД России с использованием вида сведений «Проверка действительности паспорта (расширенная)»/предусмотренных подпунктом «а» пункта 2 приложения 1 Перечня</w:t>
      </w:r>
      <w:r>
        <w:rPr>
          <w:rFonts w:ascii="XO Thames" w:hAnsi="XO Thames"/>
          <w:sz w:val="28"/>
        </w:rPr>
        <w:footnoteReference w:id="1"/>
      </w:r>
      <w:r>
        <w:rPr>
          <w:rFonts w:ascii="XO Thames" w:hAnsi="XO Thames"/>
          <w:sz w:val="28"/>
        </w:rPr>
        <w:t xml:space="preserve">, из ФГИС ЕРН – в ФНС России с использованием вида сведений «Предоставление из ЕРН по запросу сведений о физическом лице»; 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>о личности заявителя из ФГИС ЕРН, предусмотренных пунктом 1 приложения 1 Перечня</w:t>
      </w:r>
      <w:proofErr w:type="gramStart"/>
      <w:r>
        <w:rPr>
          <w:rFonts w:ascii="XO Thames" w:hAnsi="XO Thames"/>
          <w:sz w:val="28"/>
          <w:vertAlign w:val="superscript"/>
        </w:rPr>
        <w:t>1</w:t>
      </w:r>
      <w:proofErr w:type="gramEnd"/>
      <w:r>
        <w:rPr>
          <w:rFonts w:ascii="XO Thames" w:hAnsi="XO Thames"/>
          <w:sz w:val="28"/>
        </w:rPr>
        <w:t xml:space="preserve"> – в ФНС России с использованием вида сведений «Предоставление из ЕРН по запросу сведений о физическом лице»;​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 регистрации по месту жительства - в МВД России с использованием вида сведений «Регистрация по месту жительства»/предусмотренных пунктом 3 приложения 1 Перечня</w:t>
      </w:r>
      <w:proofErr w:type="gramStart"/>
      <w:r>
        <w:rPr>
          <w:rFonts w:ascii="XO Thames" w:hAnsi="XO Thames"/>
          <w:sz w:val="28"/>
          <w:vertAlign w:val="superscript"/>
        </w:rPr>
        <w:t>1</w:t>
      </w:r>
      <w:proofErr w:type="gramEnd"/>
      <w:r>
        <w:rPr>
          <w:rFonts w:ascii="XO Thames" w:hAnsi="XO Thames"/>
          <w:sz w:val="28"/>
        </w:rPr>
        <w:t>, из ФГИС ЕРН - в ФНС России с использованием вида сведений «Предоставление из ЕРН по запросу сведений о физическом лице»;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о страховом свидетельстве обязательного пенсионного страхования заявителя с использованием вида сведений «Предоставление страхового номера индивидуального лицевого счета (СНИЛС) застрахованного лица с учетом дополнительных сведений о месте рождения, документе, удостоверяющем личность» в СФР/предусмотренных подпунктом «а» пункта 13 приложения 1 Перечня</w:t>
      </w:r>
      <w:proofErr w:type="gramStart"/>
      <w:r>
        <w:rPr>
          <w:rFonts w:ascii="XO Thames" w:hAnsi="XO Thames"/>
          <w:sz w:val="28"/>
          <w:vertAlign w:val="superscript"/>
        </w:rPr>
        <w:t>1</w:t>
      </w:r>
      <w:proofErr w:type="gramEnd"/>
      <w:r>
        <w:rPr>
          <w:rFonts w:ascii="XO Thames" w:hAnsi="XO Thames"/>
          <w:sz w:val="28"/>
        </w:rPr>
        <w:t>, из ФГИС ЕРН - в ФНС России с использованием вида сведений «Предоставление из ЕРН по запросу сведений о физическом лице»;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proofErr w:type="gramStart"/>
      <w:r>
        <w:rPr>
          <w:rFonts w:ascii="XO Thames" w:hAnsi="XO Thames"/>
          <w:sz w:val="28"/>
        </w:rPr>
        <w:t>об информации о принадлежности заявителя к лицам, относящимся к коренным малочисленным народам Севера, Сибири и Дальнего Востока Российской Федерации, либо лицам, которые не относятся к указанным народам, но постоянно проживают в местах их традиционного проживания и традиционной хозяйственной деятельности и для которых охота является основой существования - в ФАДН России с использованием вида сведений «Предоставление сведений из списка лиц, относящихся к</w:t>
      </w:r>
      <w:proofErr w:type="gramEnd"/>
      <w:r>
        <w:rPr>
          <w:rFonts w:ascii="XO Thames" w:hAnsi="XO Thames"/>
          <w:sz w:val="28"/>
        </w:rPr>
        <w:t xml:space="preserve"> коренным малочисленным народам Российской Федерации»;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о </w:t>
      </w:r>
      <w:proofErr w:type="gramStart"/>
      <w:r>
        <w:rPr>
          <w:rFonts w:ascii="XO Thames" w:hAnsi="XO Thames"/>
          <w:sz w:val="28"/>
        </w:rPr>
        <w:t>сведениях</w:t>
      </w:r>
      <w:proofErr w:type="gramEnd"/>
      <w:r>
        <w:rPr>
          <w:rFonts w:ascii="XO Thames" w:hAnsi="XO Thames"/>
          <w:sz w:val="28"/>
        </w:rPr>
        <w:t xml:space="preserve"> о наличии (отсутствии) судимости и (или) факта уголовного преследования либо о прекращении уголовного преследования, о нахождении в розыске с использованием вида сведений «Сведения о наличии (отсутствии) судимости и (или) факта уголовного преследования либо о прекращении уголовного преследования, о нахождении в розыске» – в МВД России.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3.5. Приостановление предоставления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Приостановление предоставления государственной услуги не предусмотрено.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3.6.  Принятие решения о предоставлении (об отказе в предоставлении)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3.6.1. В случае поступления заявления и прилагаемых документов в электронной форме должностное лицо </w:t>
      </w:r>
      <w:proofErr w:type="spellStart"/>
      <w:r>
        <w:rPr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</w:rPr>
        <w:t>, ответственное за предоставление государственной услуги, в день получения заявления и прилагаемых документов проводит проверку электронной подписи, которой подписаны заявление и прилагаемые документы, в соответствии с требованиями законодательства, предъявляемого к электронным подписям.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Проверка усиленной неквалифицированной электронной подписи или усиленной квалифицированной электронной подписи осуществляется с </w:t>
      </w:r>
      <w:r>
        <w:rPr>
          <w:rFonts w:ascii="XO Thames" w:hAnsi="XO Thames"/>
          <w:sz w:val="28"/>
        </w:rPr>
        <w:lastRenderedPageBreak/>
        <w:t>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Проверка простой электронной подписи не проводится.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af1"/>
        </w:rPr>
      </w:pPr>
      <w:r>
        <w:rPr>
          <w:rFonts w:ascii="XO Thames" w:hAnsi="XO Thames"/>
          <w:sz w:val="28"/>
        </w:rPr>
        <w:t xml:space="preserve">3.6.2. </w:t>
      </w:r>
      <w:proofErr w:type="gramStart"/>
      <w:r>
        <w:rPr>
          <w:rFonts w:ascii="XO Thames" w:hAnsi="XO Thames"/>
          <w:sz w:val="28"/>
          <w:highlight w:val="white"/>
        </w:rPr>
        <w:t xml:space="preserve">Если в случае проверки электронной подписи заявителя на документах, предусмотренных пунктом 2.11.1 административного регламента, подразделом I приложения 3 к административному регламенту, установлено несоблюдение условий признания ее действительности, должностное лицо </w:t>
      </w:r>
      <w:proofErr w:type="spellStart"/>
      <w:r>
        <w:rPr>
          <w:rFonts w:ascii="XO Thames" w:hAnsi="XO Thames"/>
          <w:sz w:val="28"/>
          <w:highlight w:val="white"/>
        </w:rPr>
        <w:t>Главохоты</w:t>
      </w:r>
      <w:proofErr w:type="spellEnd"/>
      <w:r>
        <w:rPr>
          <w:rFonts w:ascii="XO Thames" w:hAnsi="XO Thames"/>
          <w:sz w:val="28"/>
          <w:highlight w:val="white"/>
        </w:rPr>
        <w:t>, ответственное за предоставление государственной услуги, в течение 1 рабочего дня со дня окончания проверки, предусмотренной пунктом 3.6.1 административного регламента, готовит уведомление об отказе в выдаче охотничьего билета, аннулировании</w:t>
      </w:r>
      <w:r>
        <w:rPr>
          <w:rFonts w:ascii="XO Thames" w:hAnsi="XO Thames"/>
          <w:sz w:val="28"/>
        </w:rPr>
        <w:t xml:space="preserve"> охотничьего билета</w:t>
      </w:r>
      <w:proofErr w:type="gramEnd"/>
      <w:r>
        <w:rPr>
          <w:rFonts w:ascii="XO Thames" w:hAnsi="XO Thames"/>
          <w:sz w:val="28"/>
        </w:rPr>
        <w:t xml:space="preserve">, </w:t>
      </w:r>
      <w:proofErr w:type="gramStart"/>
      <w:r>
        <w:rPr>
          <w:rFonts w:ascii="XO Thames" w:hAnsi="XO Thames"/>
          <w:sz w:val="28"/>
        </w:rPr>
        <w:t xml:space="preserve">в проставлении отметки в охотничьем билете в соответствии с приложениями 12, 14, 16 к административному регламенту </w:t>
      </w:r>
      <w:r>
        <w:rPr>
          <w:rFonts w:ascii="XO Thames" w:hAnsi="XO Thames"/>
          <w:sz w:val="28"/>
          <w:highlight w:val="white"/>
        </w:rPr>
        <w:t xml:space="preserve">с указанием причин отказа, перечня документов и информации, отсутствие и (или) недостоверность которых стали причиной отказа, а также с указанием перечня установленных федеральными законами и (или) иными нормативными правовыми актами требований, несоответствие которым повлекло отказ в предоставлении государственной услуги, </w:t>
      </w:r>
      <w:r>
        <w:rPr>
          <w:rStyle w:val="1c"/>
          <w:rFonts w:ascii="XO Thames" w:hAnsi="XO Thames"/>
          <w:sz w:val="28"/>
        </w:rPr>
        <w:t>за подписью уполномоченного должностного лица</w:t>
      </w:r>
      <w:proofErr w:type="gramEnd"/>
      <w:r>
        <w:rPr>
          <w:rStyle w:val="1c"/>
          <w:rFonts w:ascii="XO Thames" w:hAnsi="XO Thames"/>
          <w:sz w:val="28"/>
        </w:rPr>
        <w:t xml:space="preserve">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  <w:highlight w:val="white"/>
        </w:rPr>
        <w:t>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3.6.3. </w:t>
      </w:r>
      <w:proofErr w:type="gramStart"/>
      <w:r>
        <w:rPr>
          <w:rFonts w:ascii="XO Thames" w:hAnsi="XO Thames"/>
          <w:sz w:val="28"/>
        </w:rPr>
        <w:t xml:space="preserve">В случае поступления заявления и прилагаемых документов на бумажном носителе, а также в случае, если в результате проверки электронной подписи установлено соблюдение условий признания ее действительности, должностное лицо </w:t>
      </w:r>
      <w:proofErr w:type="spellStart"/>
      <w:r>
        <w:rPr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</w:rPr>
        <w:t>, ответственное за предоставление государственной услуги, в течение 1 рабочего дня со дня поступления заявления и прилагаемых к нему документов проверяет их на наличие оснований для отказа в предоставлении государственной услуги, предусмотренных</w:t>
      </w:r>
      <w:proofErr w:type="gramEnd"/>
      <w:r>
        <w:rPr>
          <w:rFonts w:ascii="XO Thames" w:hAnsi="XO Thames"/>
          <w:sz w:val="28"/>
        </w:rPr>
        <w:t xml:space="preserve"> подпунктом 2.12.3 административного регламента, приложением 4 к административному регламенту.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3.6.4. </w:t>
      </w:r>
      <w:proofErr w:type="gramStart"/>
      <w:r>
        <w:rPr>
          <w:rStyle w:val="1c"/>
          <w:rFonts w:ascii="XO Thames" w:hAnsi="XO Thames"/>
          <w:sz w:val="28"/>
        </w:rPr>
        <w:t xml:space="preserve">В случае наличия оснований для отказа в предоставлении государственной услуги, предусмотренных пунктом 2.12.3 административного регламента, приложением 4 к административному регламенту, </w:t>
      </w:r>
      <w:r>
        <w:rPr>
          <w:rFonts w:ascii="XO Thames" w:hAnsi="XO Thames"/>
          <w:sz w:val="28"/>
        </w:rPr>
        <w:t xml:space="preserve">должностное лицо </w:t>
      </w:r>
      <w:proofErr w:type="spellStart"/>
      <w:r>
        <w:rPr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</w:rPr>
        <w:t>, ответственное за предоставление государственной услуги, в течение 1 рабочего дня после дня окончания проверки, предусмотренной пунктом 3.6.3 административного регламента, готовит уведомление об отказе в выдаче охотничьего билета, аннулировании охотничьего билета, в проставлении отметки в охотничьем билете в</w:t>
      </w:r>
      <w:proofErr w:type="gramEnd"/>
      <w:r>
        <w:rPr>
          <w:rFonts w:ascii="XO Thames" w:hAnsi="XO Thames"/>
          <w:sz w:val="28"/>
        </w:rPr>
        <w:t xml:space="preserve"> </w:t>
      </w:r>
      <w:proofErr w:type="gramStart"/>
      <w:r>
        <w:rPr>
          <w:rFonts w:ascii="XO Thames" w:hAnsi="XO Thames"/>
          <w:sz w:val="28"/>
        </w:rPr>
        <w:t xml:space="preserve">соответствии с приложениями 12, 14, 16 к административному регламенту </w:t>
      </w:r>
      <w:r>
        <w:rPr>
          <w:rStyle w:val="1c"/>
          <w:rFonts w:ascii="XO Thames" w:hAnsi="XO Thames"/>
          <w:sz w:val="28"/>
        </w:rPr>
        <w:t>с указанием причин отказа</w:t>
      </w:r>
      <w:r>
        <w:rPr>
          <w:rFonts w:ascii="XO Thames" w:hAnsi="XO Thames"/>
          <w:sz w:val="28"/>
          <w:highlight w:val="white"/>
        </w:rPr>
        <w:t xml:space="preserve">, перечня документов и информации, отсутствие и (или) недостоверность которых стали причиной отказа, а также с указанием перечня установленных федеральными законами и (или) иными нормативными правовыми актами требований, несоответствие которым </w:t>
      </w:r>
      <w:r>
        <w:rPr>
          <w:rFonts w:ascii="XO Thames" w:hAnsi="XO Thames"/>
          <w:sz w:val="28"/>
          <w:highlight w:val="white"/>
        </w:rPr>
        <w:lastRenderedPageBreak/>
        <w:t>повлекло отказ в предоставлении государственной услуги,</w:t>
      </w:r>
      <w:r>
        <w:rPr>
          <w:rStyle w:val="1c"/>
          <w:rFonts w:ascii="XO Thames" w:hAnsi="XO Thames"/>
          <w:sz w:val="28"/>
        </w:rPr>
        <w:t xml:space="preserve"> за подписью уполномоченного должностного лица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</w:rPr>
        <w:t>.</w:t>
      </w:r>
      <w:proofErr w:type="gramEnd"/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3.6.5. </w:t>
      </w:r>
      <w:proofErr w:type="gramStart"/>
      <w:r>
        <w:rPr>
          <w:rStyle w:val="1c"/>
          <w:rFonts w:ascii="XO Thames" w:hAnsi="XO Thames"/>
          <w:sz w:val="28"/>
        </w:rPr>
        <w:t xml:space="preserve">В случае отсутствия оснований для отказа в предоставлении государственной услуги, предусмотренных подпунктом 1 пункта 2.12.3. административного регламента, приложением 4 к административному регламенту, должностное лицо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 xml:space="preserve">, ответственное за предоставление государственной услуги, в течение 1 рабочего дня после дня окончания проверки, указанной в пункте 3.6.3 административного регламента, готовит уведомление о </w:t>
      </w:r>
      <w:r>
        <w:rPr>
          <w:rFonts w:ascii="XO Thames" w:hAnsi="XO Thames"/>
          <w:sz w:val="28"/>
        </w:rPr>
        <w:t xml:space="preserve">выдаче охотничьего билета в соответствии с приложениями 11 к административному регламенту </w:t>
      </w:r>
      <w:r>
        <w:rPr>
          <w:rStyle w:val="1c"/>
          <w:rFonts w:ascii="XO Thames" w:hAnsi="XO Thames"/>
          <w:sz w:val="28"/>
        </w:rPr>
        <w:t>за</w:t>
      </w:r>
      <w:proofErr w:type="gramEnd"/>
      <w:r>
        <w:rPr>
          <w:rStyle w:val="1c"/>
          <w:rFonts w:ascii="XO Thames" w:hAnsi="XO Thames"/>
          <w:sz w:val="28"/>
        </w:rPr>
        <w:t xml:space="preserve"> подписью уполномоченного должностного лица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 xml:space="preserve"> и охотничий билет.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3.6.6. В день выдачи охотничьего билета должностным лицом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 xml:space="preserve">, ответственным за предоставление государственной услуги, информация об охотничьем билете вносится в государственный охотхозяйственный реестр. 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Должностное лицо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>, ответственное за предоставление государственной услуги, готовит уведомление о внесении сведений в государственный охотхозяйственный реестр в соответствии с приложением 17 к административному регламенту.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</w:t>
      </w:r>
      <w:r>
        <w:rPr>
          <w:rStyle w:val="1c"/>
          <w:rFonts w:ascii="XO Thames" w:hAnsi="XO Thames"/>
          <w:sz w:val="28"/>
        </w:rPr>
        <w:t xml:space="preserve">3.6.7. В случае отсутствия оснований для отказа в предоставлении государственной услуги, предусмотренных подпунктом 3 пункта 2.12.3. административного регламента, приложением 4 к административному регламенту, должностное лицо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 xml:space="preserve">, ответственное за предоставление государственной услуги, в течение 1 рабочего дня после дня окончания проверки, указанной в пункте 3.6.3 административного регламента: 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3.6.7.1. </w:t>
      </w:r>
      <w:proofErr w:type="gramStart"/>
      <w:r>
        <w:rPr>
          <w:rFonts w:ascii="XO Thames" w:hAnsi="XO Thames"/>
          <w:sz w:val="28"/>
        </w:rPr>
        <w:t>При выдаче охотничьего билета лицам, относящимся к коренным малочисленным народам Севера, Сибири и Дальнего Востока Российской Федерации, а также лицам, ко</w:t>
      </w:r>
      <w:r>
        <w:rPr>
          <w:rStyle w:val="1c"/>
          <w:rFonts w:ascii="XO Thames" w:hAnsi="XO Thames"/>
          <w:sz w:val="28"/>
        </w:rPr>
        <w:t xml:space="preserve">торые не относятся к указанным народам, но постоянно проживают в местах их традиционного проживания и традиционной хозяйственной деятельности и для которых охота является основой существования, готовит уведомление о </w:t>
      </w:r>
      <w:r>
        <w:rPr>
          <w:rFonts w:ascii="XO Thames" w:hAnsi="XO Thames"/>
          <w:sz w:val="28"/>
        </w:rPr>
        <w:t>проставлении отметки в охотничьем билете в соответствии с приложениями 15 к административному</w:t>
      </w:r>
      <w:proofErr w:type="gramEnd"/>
      <w:r>
        <w:rPr>
          <w:rFonts w:ascii="XO Thames" w:hAnsi="XO Thames"/>
          <w:sz w:val="28"/>
        </w:rPr>
        <w:t xml:space="preserve"> регламенту </w:t>
      </w:r>
      <w:r>
        <w:rPr>
          <w:rStyle w:val="1c"/>
          <w:rFonts w:ascii="XO Thames" w:hAnsi="XO Thames"/>
          <w:sz w:val="28"/>
        </w:rPr>
        <w:t xml:space="preserve">за подписью уполномоченного должностного лица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>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3.6.7.2. Проставляет в охотничьем билете отметку.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3.6.8. </w:t>
      </w:r>
      <w:proofErr w:type="gramStart"/>
      <w:r>
        <w:rPr>
          <w:rStyle w:val="1c"/>
          <w:rFonts w:ascii="XO Thames" w:hAnsi="XO Thames"/>
          <w:sz w:val="28"/>
        </w:rPr>
        <w:t xml:space="preserve">В случае отсутствия оснований для отказа в предоставлении государственной услуги, предусмотренных подпунктом 2 пункта 2.12.3. административного регламента, приложением 4 к административному регламенту, должностное лицо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>, ответственное за предоставление государственной услуги, в течение 1 рабочего дня после дня окончания проверки, указанной в пункте 3.6.3 административного регламента, готовит уведомление</w:t>
      </w:r>
      <w:r>
        <w:rPr>
          <w:rFonts w:ascii="XO Thames" w:hAnsi="XO Thames"/>
          <w:sz w:val="28"/>
        </w:rPr>
        <w:t xml:space="preserve"> об аннулировании охотничьего билета в соответствии с приложениями 13 к административному регламенту </w:t>
      </w:r>
      <w:r>
        <w:rPr>
          <w:rStyle w:val="1c"/>
          <w:rFonts w:ascii="XO Thames" w:hAnsi="XO Thames"/>
          <w:sz w:val="28"/>
        </w:rPr>
        <w:t>за</w:t>
      </w:r>
      <w:proofErr w:type="gramEnd"/>
      <w:r>
        <w:rPr>
          <w:rStyle w:val="1c"/>
          <w:rFonts w:ascii="XO Thames" w:hAnsi="XO Thames"/>
          <w:sz w:val="28"/>
        </w:rPr>
        <w:t xml:space="preserve"> подписью уполномоченного должностного лица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 xml:space="preserve"> и вносит сведения об аннулировании охотничьего билета в государственный охотхозяйственный реестр.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3.6.9. Охотничий билет признается аннулированным со дня внесения </w:t>
      </w:r>
      <w:r>
        <w:rPr>
          <w:rStyle w:val="1c"/>
          <w:rFonts w:ascii="XO Thames" w:hAnsi="XO Thames"/>
          <w:sz w:val="28"/>
        </w:rPr>
        <w:lastRenderedPageBreak/>
        <w:t>сведений о его аннулировании в государственный охотхозяйственный реестр.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3.6.10. </w:t>
      </w:r>
      <w:proofErr w:type="gramStart"/>
      <w:r>
        <w:rPr>
          <w:rStyle w:val="1c"/>
          <w:rFonts w:ascii="XO Thames" w:hAnsi="XO Thames"/>
          <w:sz w:val="28"/>
        </w:rPr>
        <w:t>При аннулировании охотничьего билета по основаниям, предусмотренным пунктами 1 и 3 части 8 статьи 21 Федерального закона № 209-ФЗ, уведомление о его аннулировании направляется физическому лицу, охотничий билет которого аннулирован, в форме электронного документа в личный кабинет такого физического лица на Едином портале и в письменной форме по почтовому адресу такого физического лица в день внесения сведений (информации) об аннулировании охотничьего</w:t>
      </w:r>
      <w:proofErr w:type="gramEnd"/>
      <w:r>
        <w:rPr>
          <w:rStyle w:val="1c"/>
          <w:rFonts w:ascii="XO Thames" w:hAnsi="XO Thames"/>
          <w:sz w:val="28"/>
        </w:rPr>
        <w:t xml:space="preserve"> билета в государственный охотхозяйственный реестр.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3.6.11. </w:t>
      </w:r>
      <w:proofErr w:type="gramStart"/>
      <w:r>
        <w:rPr>
          <w:rStyle w:val="1c"/>
          <w:rFonts w:ascii="XO Thames" w:hAnsi="XO Thames"/>
          <w:sz w:val="28"/>
        </w:rPr>
        <w:t>При аннулировании охотничьего билета по основанию, предусмотренному пунктом 2 части 8 статьи 21 Федерального закона № 209-ФЗ, уведомление о его аннулировании направляется в форме электронного документа в личный кабинет физического лица на Едином портале вне зависимости от способа обращения заявителя, а в случае, если физическое лицо, подавшее заявление об аннулировании охотничьего билета, указало на необходимость получения уведомления об аннулировании охотничьего билета</w:t>
      </w:r>
      <w:proofErr w:type="gramEnd"/>
      <w:r>
        <w:rPr>
          <w:rStyle w:val="1c"/>
          <w:rFonts w:ascii="XO Thames" w:hAnsi="XO Thames"/>
          <w:sz w:val="28"/>
        </w:rPr>
        <w:t xml:space="preserve"> на бумажном носителе, оно также направляется заявителю способом, указанным в заявлении, лично под роспись, путем направления заказного почтового отправления с уведомлением о вручении.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3.6.12. Аннулированные охотничьи билеты на бумажном носителе подлежат возврату в </w:t>
      </w:r>
      <w:proofErr w:type="spellStart"/>
      <w:r>
        <w:rPr>
          <w:rStyle w:val="1c"/>
          <w:rFonts w:ascii="XO Thames" w:hAnsi="XO Thames"/>
          <w:sz w:val="28"/>
        </w:rPr>
        <w:t>Главохоту</w:t>
      </w:r>
      <w:proofErr w:type="spellEnd"/>
      <w:r>
        <w:rPr>
          <w:rStyle w:val="1c"/>
          <w:rFonts w:ascii="XO Thames" w:hAnsi="XO Thames"/>
          <w:sz w:val="28"/>
        </w:rPr>
        <w:t xml:space="preserve"> в течение месяца со дня получения лицом, чей охотничий билет аннулирован, уведомления об аннулировании охотничьего билета. На возвращенном охотничьем билете делается надпись об аннулировании охотничьего билета.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3.6.13. </w:t>
      </w:r>
      <w:r>
        <w:rPr>
          <w:rFonts w:ascii="XO Thames" w:hAnsi="XO Thames"/>
          <w:sz w:val="28"/>
          <w:highlight w:val="white"/>
        </w:rPr>
        <w:t>Максимальный срок выполнения административной процедуры</w:t>
      </w:r>
      <w:r>
        <w:rPr>
          <w:rStyle w:val="1c"/>
          <w:rFonts w:ascii="XO Thames" w:hAnsi="XO Thames"/>
          <w:sz w:val="28"/>
        </w:rPr>
        <w:t xml:space="preserve"> составляет: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- 2 рабочих дня в части принятия решения о выдаче охотничьего билета и выдачи охотничьего билета;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- 1 рабочий день со дня поступления заявления в части принятия решения об аннулировании охотничьего билета и аннулирования охотничьего билета;</w:t>
      </w:r>
    </w:p>
    <w:p w:rsidR="00E020A6" w:rsidRPr="00135314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  <w:szCs w:val="28"/>
        </w:rPr>
      </w:pPr>
      <w:r w:rsidRPr="00135314">
        <w:rPr>
          <w:rStyle w:val="1c"/>
          <w:rFonts w:ascii="XO Thames" w:hAnsi="XO Thames"/>
          <w:sz w:val="28"/>
          <w:szCs w:val="28"/>
        </w:rPr>
        <w:t>- 1 рабочий день со дня поступления заявления в части проставления отметки в охотничьем билете.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sz w:val="28"/>
        </w:rPr>
      </w:pPr>
      <w:r>
        <w:rPr>
          <w:rFonts w:ascii="XO Thames" w:hAnsi="XO Thames"/>
          <w:b/>
          <w:sz w:val="28"/>
        </w:rPr>
        <w:t>3.7. Предоставление результата государственной услуги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 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3.7.1. Должностное лицо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>, ответственное за предоставление государственной услуги в день принятия решения: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proofErr w:type="gramStart"/>
      <w:r>
        <w:rPr>
          <w:rStyle w:val="1c"/>
          <w:rFonts w:ascii="XO Thames" w:hAnsi="XO Thames"/>
          <w:sz w:val="28"/>
        </w:rPr>
        <w:t>размещает решение и формирует</w:t>
      </w:r>
      <w:proofErr w:type="gramEnd"/>
      <w:r>
        <w:rPr>
          <w:rStyle w:val="1c"/>
          <w:rFonts w:ascii="XO Thames" w:hAnsi="XO Thames"/>
          <w:sz w:val="28"/>
        </w:rPr>
        <w:t xml:space="preserve"> электронный охотничий билет в Платформе государственных сервисов;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направляет решение и охотничий билет в форме электронного документа посредством Единого портала вне зависимости от способа обращения заявителя.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3.7.2. </w:t>
      </w:r>
      <w:proofErr w:type="gramStart"/>
      <w:r>
        <w:rPr>
          <w:rStyle w:val="1c"/>
          <w:rFonts w:ascii="XO Thames" w:hAnsi="XO Thames"/>
          <w:sz w:val="28"/>
        </w:rPr>
        <w:t xml:space="preserve">В случае если заявитель указал на необходимость получения охотничьего билета на бумажном носителе, должностное лицо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>, ответственное за предоставление государственной услуги, в течени</w:t>
      </w:r>
      <w:r>
        <w:rPr>
          <w:rFonts w:ascii="XO Thames" w:hAnsi="XO Thames"/>
          <w:sz w:val="28"/>
        </w:rPr>
        <w:t>е</w:t>
      </w:r>
      <w:r>
        <w:rPr>
          <w:rStyle w:val="1c"/>
          <w:rFonts w:ascii="XO Thames" w:hAnsi="XO Thames"/>
          <w:sz w:val="28"/>
        </w:rPr>
        <w:t xml:space="preserve"> 1 рабочего </w:t>
      </w:r>
      <w:r>
        <w:rPr>
          <w:rStyle w:val="1c"/>
          <w:rFonts w:ascii="XO Thames" w:hAnsi="XO Thames"/>
          <w:sz w:val="28"/>
        </w:rPr>
        <w:lastRenderedPageBreak/>
        <w:t xml:space="preserve">дня направляет (вручает) решение и охотничий билет на бумажном носителе способом по выбору заявителя, </w:t>
      </w:r>
      <w:r>
        <w:rPr>
          <w:rFonts w:ascii="XO Thames" w:hAnsi="XO Thames"/>
          <w:sz w:val="28"/>
        </w:rPr>
        <w:t xml:space="preserve">указанным в заявлении, </w:t>
      </w:r>
      <w:r>
        <w:rPr>
          <w:rStyle w:val="1c"/>
          <w:rFonts w:ascii="XO Thames" w:hAnsi="XO Thames"/>
          <w:sz w:val="28"/>
        </w:rPr>
        <w:t>лично под роспись, заказным почтовым отправлением с уведомлением о вручении.</w:t>
      </w:r>
      <w:proofErr w:type="gramEnd"/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3.7.3. В случае неявки заявителя: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1) охотничий билет хранится в подразделении </w:t>
      </w:r>
      <w:proofErr w:type="spellStart"/>
      <w:r>
        <w:rPr>
          <w:rStyle w:val="1c"/>
          <w:rFonts w:ascii="XO Thames" w:hAnsi="XO Thames"/>
          <w:sz w:val="28"/>
        </w:rPr>
        <w:t>Главохоты</w:t>
      </w:r>
      <w:proofErr w:type="spellEnd"/>
      <w:r>
        <w:rPr>
          <w:rStyle w:val="1c"/>
          <w:rFonts w:ascii="XO Thames" w:hAnsi="XO Thames"/>
          <w:sz w:val="28"/>
        </w:rPr>
        <w:t xml:space="preserve"> до явки заявителя;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proofErr w:type="gramStart"/>
      <w:r>
        <w:rPr>
          <w:rStyle w:val="1c"/>
          <w:rFonts w:ascii="XO Thames" w:hAnsi="XO Thames"/>
          <w:sz w:val="28"/>
        </w:rPr>
        <w:t>2) уведомление об отказе в выдаче охотничьего билета направляется должностным лицом, ответственным за предоставление государственной услуги, в адрес заявителя, способом, позволяющим подтвердить факт и дату вручения (направления), за исключением случаев направления уведомлений об отказе в выдаче охотничьего билета при рассмотрении заявлений о получении охотничьих билетов, поступивших в электронной форме с использованием Единого портала.</w:t>
      </w:r>
      <w:proofErr w:type="gramEnd"/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3.7.4. Максимальный срок выполнения административной процедуры составляет 1 рабочий день.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  <w:r>
        <w:rPr>
          <w:rStyle w:val="1c"/>
          <w:rFonts w:ascii="XO Thames" w:hAnsi="XO Thames"/>
          <w:b/>
          <w:sz w:val="28"/>
        </w:rPr>
        <w:t xml:space="preserve">4. Способы информирования заявителя об изменении статуса </w:t>
      </w:r>
    </w:p>
    <w:p w:rsidR="00E020A6" w:rsidRDefault="00E020A6" w:rsidP="00E020A6">
      <w:pPr>
        <w:spacing w:after="0" w:line="240" w:lineRule="auto"/>
        <w:ind w:firstLine="709"/>
        <w:jc w:val="center"/>
        <w:rPr>
          <w:rFonts w:ascii="XO Thames" w:hAnsi="XO Thames"/>
          <w:b/>
          <w:sz w:val="28"/>
        </w:rPr>
      </w:pPr>
      <w:r>
        <w:rPr>
          <w:rStyle w:val="1c"/>
          <w:rFonts w:ascii="XO Thames" w:hAnsi="XO Thames"/>
          <w:b/>
          <w:sz w:val="28"/>
        </w:rPr>
        <w:t>рассмотрения заявления о предоставлении государственной услуги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Информирование заявителя об изменении статуса рассмотрения заявления осуществляется посредством Единого портала.</w:t>
      </w: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B93E9C" w:rsidRDefault="00B93E9C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B93E9C" w:rsidRDefault="00B93E9C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B93E9C" w:rsidRDefault="00B93E9C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B93E9C" w:rsidRDefault="00B93E9C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B93E9C" w:rsidRDefault="00B93E9C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8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  <w:r>
        <w:rPr>
          <w:rFonts w:ascii="XO Thames" w:hAnsi="XO Thames"/>
          <w:sz w:val="28"/>
        </w:rPr>
        <w:lastRenderedPageBreak/>
        <w:t>Приложение 1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center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Перечень условных обозначений и сокращений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1. Условные сокращения: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административный регламент - административный регламент предоставления государственной услуги по выдаче и аннулированию охотничьего билета;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proofErr w:type="spellStart"/>
      <w:r>
        <w:rPr>
          <w:rStyle w:val="1c"/>
          <w:rFonts w:ascii="XO Thames" w:hAnsi="XO Thames"/>
          <w:sz w:val="28"/>
        </w:rPr>
        <w:t>Главохота</w:t>
      </w:r>
      <w:proofErr w:type="spellEnd"/>
      <w:r>
        <w:rPr>
          <w:rStyle w:val="1c"/>
          <w:rFonts w:ascii="XO Thames" w:hAnsi="XO Thames"/>
          <w:sz w:val="28"/>
        </w:rPr>
        <w:t xml:space="preserve"> – Главное управление по охране, контролю и регулированию использования объектов животного мира </w:t>
      </w:r>
      <w:proofErr w:type="gramStart"/>
      <w:r>
        <w:rPr>
          <w:rStyle w:val="1c"/>
          <w:rFonts w:ascii="XO Thames" w:hAnsi="XO Thames"/>
          <w:sz w:val="28"/>
        </w:rPr>
        <w:t>Вологодской</w:t>
      </w:r>
      <w:proofErr w:type="gramEnd"/>
      <w:r>
        <w:rPr>
          <w:rStyle w:val="1c"/>
          <w:rFonts w:ascii="XO Thames" w:hAnsi="XO Thames"/>
          <w:sz w:val="28"/>
        </w:rPr>
        <w:t xml:space="preserve"> области;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государственная услуга - государственная услуга по выдаче и аннулированию охотничьего билета;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color w:val="000000" w:themeColor="text1"/>
          <w:sz w:val="28"/>
        </w:rPr>
      </w:pPr>
      <w:r>
        <w:rPr>
          <w:rStyle w:val="1c"/>
          <w:rFonts w:ascii="XO Thames" w:hAnsi="XO Thames"/>
          <w:sz w:val="28"/>
        </w:rPr>
        <w:t xml:space="preserve">категория (признак) - </w:t>
      </w:r>
      <w:r>
        <w:rPr>
          <w:rFonts w:ascii="XO Thames" w:hAnsi="XO Thames"/>
          <w:color w:val="000000" w:themeColor="text1"/>
          <w:sz w:val="28"/>
          <w:highlight w:val="white"/>
        </w:rPr>
        <w:t>группа заявителей, объединенных общими характеристиками (признаками) и результатом, за которым они обратились</w:t>
      </w:r>
      <w:r>
        <w:rPr>
          <w:rStyle w:val="1c"/>
          <w:rFonts w:ascii="XO Thames" w:hAnsi="XO Thames"/>
          <w:color w:val="000000" w:themeColor="text1"/>
          <w:sz w:val="28"/>
        </w:rPr>
        <w:t xml:space="preserve"> в рамках предоставления государственной услуги;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color w:val="000000" w:themeColor="text1"/>
          <w:sz w:val="28"/>
        </w:rPr>
        <w:t>реестры услуг - федеральная государственная информационна</w:t>
      </w:r>
      <w:r>
        <w:rPr>
          <w:rStyle w:val="1c"/>
          <w:rFonts w:ascii="XO Thames" w:hAnsi="XO Thames"/>
          <w:sz w:val="28"/>
        </w:rPr>
        <w:t xml:space="preserve">я система «Федеральный реестр государственных и муниципальных услуг (функций)» и государственная информационная система «Реестр государственных услуг (функций) </w:t>
      </w:r>
      <w:proofErr w:type="gramStart"/>
      <w:r>
        <w:rPr>
          <w:rStyle w:val="1c"/>
          <w:rFonts w:ascii="XO Thames" w:hAnsi="XO Thames"/>
          <w:sz w:val="28"/>
        </w:rPr>
        <w:t>Вологодской</w:t>
      </w:r>
      <w:proofErr w:type="gramEnd"/>
      <w:r>
        <w:rPr>
          <w:rStyle w:val="1c"/>
          <w:rFonts w:ascii="XO Thames" w:hAnsi="XO Thames"/>
          <w:sz w:val="28"/>
        </w:rPr>
        <w:t xml:space="preserve"> области»; 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Единый портал - федеральная государственная информационная система «Единый портал государственных и муниципальных услуг (функций)»;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Региональный портал - государственная информационная система  «Портал государственных и муниципальных услуг (функций) </w:t>
      </w:r>
      <w:proofErr w:type="gramStart"/>
      <w:r>
        <w:rPr>
          <w:rStyle w:val="1c"/>
          <w:rFonts w:ascii="XO Thames" w:hAnsi="XO Thames"/>
          <w:sz w:val="28"/>
        </w:rPr>
        <w:t>Вологодской</w:t>
      </w:r>
      <w:proofErr w:type="gramEnd"/>
      <w:r>
        <w:rPr>
          <w:rStyle w:val="1c"/>
          <w:rFonts w:ascii="XO Thames" w:hAnsi="XO Thames"/>
          <w:sz w:val="28"/>
        </w:rPr>
        <w:t xml:space="preserve"> области»;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охотничий билет – охотничий билет, оформленный в соответствии с формой, утвержденной приказом Минприроды России </w:t>
      </w:r>
      <w:r>
        <w:rPr>
          <w:rStyle w:val="1c"/>
          <w:rFonts w:ascii="XO Thames" w:hAnsi="XO Thames"/>
          <w:sz w:val="28"/>
        </w:rPr>
        <w:t>от 24.09.2024 № 579 «Об утверждении порядка выдачи и аннулирования охотничьего билета, формы охотничьего билета»;</w:t>
      </w:r>
    </w:p>
    <w:p w:rsidR="00E020A6" w:rsidRDefault="00E020A6" w:rsidP="00E020A6">
      <w:pPr>
        <w:spacing w:after="0" w:line="240" w:lineRule="auto"/>
        <w:ind w:firstLine="709"/>
        <w:jc w:val="both"/>
        <w:rPr>
          <w:rStyle w:val="1c"/>
        </w:rPr>
      </w:pPr>
      <w:r>
        <w:rPr>
          <w:rFonts w:ascii="XO Thames" w:hAnsi="XO Thames"/>
          <w:sz w:val="28"/>
        </w:rPr>
        <w:t xml:space="preserve">электронный охотничий билет – охотничий билет, оформленный в электронном виде в соответствии с формой, утвержденной приказом Минприроды России </w:t>
      </w:r>
      <w:r>
        <w:rPr>
          <w:rStyle w:val="1c"/>
          <w:rFonts w:ascii="XO Thames" w:hAnsi="XO Thames"/>
          <w:sz w:val="28"/>
        </w:rPr>
        <w:t>от 24.09.2024 № 579 «Об утверждении порядка выдачи и аннулирования охотничьего билета, формы охотничьего билета»</w:t>
      </w:r>
      <w:r>
        <w:rPr>
          <w:rFonts w:ascii="XO Thames" w:hAnsi="XO Thames"/>
          <w:sz w:val="28"/>
        </w:rPr>
        <w:t xml:space="preserve"> который </w:t>
      </w:r>
      <w:r>
        <w:rPr>
          <w:rStyle w:val="1c"/>
          <w:rFonts w:ascii="XO Thames" w:hAnsi="XO Thames"/>
          <w:sz w:val="28"/>
        </w:rPr>
        <w:t>отображается в разделе «Документы» приложения «</w:t>
      </w:r>
      <w:proofErr w:type="spellStart"/>
      <w:r>
        <w:rPr>
          <w:rStyle w:val="1c"/>
          <w:rFonts w:ascii="XO Thames" w:hAnsi="XO Thames"/>
          <w:sz w:val="28"/>
        </w:rPr>
        <w:t>Госуслуги</w:t>
      </w:r>
      <w:proofErr w:type="spellEnd"/>
      <w:r>
        <w:rPr>
          <w:rStyle w:val="1c"/>
          <w:rFonts w:ascii="XO Thames" w:hAnsi="XO Thames"/>
          <w:sz w:val="28"/>
        </w:rPr>
        <w:t>»;</w:t>
      </w:r>
    </w:p>
    <w:p w:rsidR="00E020A6" w:rsidRPr="002A796F" w:rsidRDefault="00E020A6" w:rsidP="00E020A6">
      <w:pPr>
        <w:spacing w:after="0" w:line="240" w:lineRule="auto"/>
        <w:ind w:firstLine="709"/>
        <w:jc w:val="both"/>
        <w:rPr>
          <w:rStyle w:val="1c"/>
          <w:rFonts w:ascii="XO Thames" w:hAnsi="XO Thames"/>
          <w:sz w:val="28"/>
          <w:szCs w:val="28"/>
        </w:rPr>
      </w:pPr>
      <w:r w:rsidRPr="002A796F">
        <w:rPr>
          <w:rStyle w:val="1c"/>
          <w:rFonts w:ascii="XO Thames" w:hAnsi="XO Thames"/>
          <w:sz w:val="28"/>
          <w:szCs w:val="28"/>
        </w:rPr>
        <w:t xml:space="preserve">государственный охотхозяйственный реестр - </w:t>
      </w:r>
      <w:r w:rsidRPr="002A796F">
        <w:rPr>
          <w:rFonts w:ascii="XO Thames" w:hAnsi="XO Thames"/>
          <w:sz w:val="28"/>
          <w:szCs w:val="28"/>
        </w:rPr>
        <w:t xml:space="preserve">систематизированный свод документированной информации (в том числе данных государственного мониторинга охотничьих ресурсов и среды их обитания) об охотничьих ресурсах, об их использовании и сохранении, об охотничьих угодьях, об охотниках, о юридических лицах </w:t>
      </w:r>
      <w:proofErr w:type="gramStart"/>
      <w:r w:rsidRPr="002A796F">
        <w:rPr>
          <w:rFonts w:ascii="XO Thames" w:hAnsi="XO Thames"/>
          <w:sz w:val="28"/>
          <w:szCs w:val="28"/>
        </w:rPr>
        <w:t>и</w:t>
      </w:r>
      <w:proofErr w:type="gramEnd"/>
      <w:r w:rsidRPr="002A796F">
        <w:rPr>
          <w:rFonts w:ascii="XO Thames" w:hAnsi="XO Thames"/>
          <w:sz w:val="28"/>
          <w:szCs w:val="28"/>
        </w:rPr>
        <w:t xml:space="preserve"> об индивидуальных предпринимателях, осуществляющих виды деятельности в сфере охотничьего хозяйства;</w:t>
      </w:r>
    </w:p>
    <w:p w:rsidR="00E020A6" w:rsidRPr="002A796F" w:rsidRDefault="00E020A6" w:rsidP="00E020A6">
      <w:pPr>
        <w:spacing w:after="0" w:line="240" w:lineRule="auto"/>
        <w:ind w:firstLine="709"/>
        <w:jc w:val="both"/>
        <w:rPr>
          <w:rStyle w:val="1c"/>
          <w:rFonts w:ascii="XO Thames" w:hAnsi="XO Thames"/>
          <w:sz w:val="28"/>
          <w:szCs w:val="28"/>
        </w:rPr>
      </w:pPr>
      <w:r w:rsidRPr="002A796F">
        <w:rPr>
          <w:rStyle w:val="1c"/>
          <w:rFonts w:ascii="XO Thames" w:hAnsi="XO Thames"/>
          <w:sz w:val="28"/>
          <w:szCs w:val="28"/>
        </w:rPr>
        <w:t xml:space="preserve">отметка - отметка в охотничьем билете «Охота в целях обеспечения ведения традиционного образа жизни и осуществления традиционной хозяйственной деятельности осуществляется свободно (без каких-либо разрешений) в объеме </w:t>
      </w:r>
      <w:r w:rsidRPr="002A796F">
        <w:rPr>
          <w:rStyle w:val="1c"/>
          <w:rFonts w:ascii="XO Thames" w:hAnsi="XO Thames"/>
          <w:sz w:val="28"/>
          <w:szCs w:val="28"/>
        </w:rPr>
        <w:lastRenderedPageBreak/>
        <w:t xml:space="preserve">добычи охотничьих ресурсов, необходимом для удовлетворения личного потребления»; </w:t>
      </w:r>
    </w:p>
    <w:p w:rsidR="00E020A6" w:rsidRPr="002A796F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  <w:szCs w:val="28"/>
        </w:rPr>
      </w:pPr>
      <w:r w:rsidRPr="002A796F">
        <w:rPr>
          <w:rStyle w:val="1c"/>
          <w:rFonts w:ascii="XO Thames" w:hAnsi="XO Thames"/>
          <w:sz w:val="28"/>
          <w:szCs w:val="28"/>
        </w:rPr>
        <w:t>документы - прилагаемые к заявлению документы и (или) информация, необходимые для предоставления государственной услуги;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 w:rsidRPr="002A796F">
        <w:rPr>
          <w:rFonts w:ascii="XO Thames" w:hAnsi="XO Thames"/>
          <w:sz w:val="28"/>
          <w:szCs w:val="28"/>
        </w:rPr>
        <w:t>Платформа государственных сервисов - федеральная государственная информационная система «Единая система предоставления государственных и муниципальных услуг (сервисов</w:t>
      </w:r>
      <w:r>
        <w:rPr>
          <w:rFonts w:ascii="XO Thames" w:hAnsi="XO Thames"/>
          <w:sz w:val="28"/>
        </w:rPr>
        <w:t>)»;</w:t>
      </w:r>
    </w:p>
    <w:p w:rsidR="00E020A6" w:rsidRDefault="00E020A6" w:rsidP="00E020A6">
      <w:pPr>
        <w:spacing w:after="0" w:line="240" w:lineRule="auto"/>
        <w:ind w:firstLine="709"/>
        <w:jc w:val="both"/>
        <w:rPr>
          <w:sz w:val="28"/>
        </w:rPr>
      </w:pPr>
      <w:r>
        <w:rPr>
          <w:rStyle w:val="1c"/>
          <w:rFonts w:ascii="XO Thames" w:hAnsi="XO Thames"/>
          <w:sz w:val="28"/>
        </w:rPr>
        <w:t>МФЦ - многофункциональны</w:t>
      </w:r>
      <w:r>
        <w:rPr>
          <w:rFonts w:ascii="XO Thames" w:hAnsi="XO Thames"/>
          <w:sz w:val="28"/>
        </w:rPr>
        <w:t>е центры предоставления государственных и муниципальных услуг;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МВД России - Министерство внутренних дел Российской Федерации;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ФНС России - </w:t>
      </w:r>
      <w:proofErr w:type="gramStart"/>
      <w:r>
        <w:rPr>
          <w:rFonts w:ascii="XO Thames" w:hAnsi="XO Thames"/>
          <w:sz w:val="28"/>
        </w:rPr>
        <w:t>Федеральная</w:t>
      </w:r>
      <w:proofErr w:type="gramEnd"/>
      <w:r>
        <w:rPr>
          <w:rFonts w:ascii="XO Thames" w:hAnsi="XO Thames"/>
          <w:sz w:val="28"/>
        </w:rPr>
        <w:t xml:space="preserve"> налоговая служба;</w:t>
      </w:r>
    </w:p>
    <w:p w:rsidR="00E020A6" w:rsidRDefault="00E020A6" w:rsidP="00E020A6">
      <w:pPr>
        <w:spacing w:after="0" w:line="240" w:lineRule="auto"/>
        <w:ind w:firstLine="709"/>
        <w:jc w:val="both"/>
        <w:rPr>
          <w:sz w:val="28"/>
        </w:rPr>
      </w:pPr>
      <w:r>
        <w:rPr>
          <w:rFonts w:ascii="XO Thames" w:hAnsi="XO Thames"/>
          <w:sz w:val="28"/>
        </w:rPr>
        <w:t xml:space="preserve">СФР - </w:t>
      </w:r>
      <w:r>
        <w:rPr>
          <w:rStyle w:val="1c"/>
          <w:rFonts w:ascii="XO Thames" w:hAnsi="XO Thames"/>
          <w:sz w:val="28"/>
        </w:rPr>
        <w:t>Фонд пенсионного и социального страхования Российской Федерации;</w:t>
      </w:r>
    </w:p>
    <w:p w:rsidR="00E020A6" w:rsidRDefault="00E020A6" w:rsidP="00E020A6">
      <w:pPr>
        <w:spacing w:after="0" w:line="240" w:lineRule="auto"/>
        <w:ind w:firstLine="709"/>
        <w:jc w:val="both"/>
        <w:rPr>
          <w:sz w:val="28"/>
        </w:rPr>
      </w:pPr>
      <w:r>
        <w:rPr>
          <w:rFonts w:ascii="XO Thames" w:hAnsi="XO Thames"/>
          <w:sz w:val="28"/>
        </w:rPr>
        <w:t>ФГИС ЕРН - Единый федеральный информационный регистр, содержащий сведения о населении Российской Федерации;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ФАДН России - Федеральное агентство по делам национальностей;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Уполномоченное должностное лицо </w:t>
      </w:r>
      <w:proofErr w:type="spellStart"/>
      <w:r>
        <w:rPr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</w:rPr>
        <w:t xml:space="preserve"> – начальник главного управления либо уполномоченное им должностное лицо </w:t>
      </w:r>
      <w:proofErr w:type="spellStart"/>
      <w:r>
        <w:rPr>
          <w:rFonts w:ascii="XO Thames" w:hAnsi="XO Thames"/>
          <w:sz w:val="28"/>
        </w:rPr>
        <w:t>Главохоты</w:t>
      </w:r>
      <w:proofErr w:type="spellEnd"/>
      <w:r>
        <w:rPr>
          <w:rFonts w:ascii="XO Thames" w:hAnsi="XO Thames"/>
          <w:sz w:val="28"/>
        </w:rPr>
        <w:t>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Федеральный закон № 209-ФЗ – Федеральный закон от 24.07.2009 № 209-ФЗ «Об охоте </w:t>
      </w:r>
      <w:proofErr w:type="gramStart"/>
      <w:r>
        <w:rPr>
          <w:rStyle w:val="1c"/>
          <w:rFonts w:ascii="XO Thames" w:hAnsi="XO Thames"/>
          <w:sz w:val="28"/>
        </w:rPr>
        <w:t>и</w:t>
      </w:r>
      <w:proofErr w:type="gramEnd"/>
      <w:r>
        <w:rPr>
          <w:rStyle w:val="1c"/>
          <w:rFonts w:ascii="XO Thames" w:hAnsi="XO Thames"/>
          <w:sz w:val="28"/>
        </w:rPr>
        <w:t xml:space="preserve"> о сохранении охотничьих ресурсов и о внесении изменений в отдельные законодательные акты Российской Федерации»;</w:t>
      </w: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приказ Минприроды России № 579 – приказ Минприроды России от 24.09.2024</w:t>
      </w:r>
      <w:r>
        <w:rPr>
          <w:rFonts w:ascii="XO Thames" w:hAnsi="XO Thames"/>
          <w:sz w:val="28"/>
        </w:rPr>
        <w:t xml:space="preserve"> № 579 «Об утверждении порядка выдачи и аннулирования охотничьего билета, формы охотничьего билета». 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2. Условные обозначения: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[Все] - документы представляются всеми заявителями, обращающимися за получением государственной услуги;</w:t>
      </w:r>
    </w:p>
    <w:p w:rsidR="00E020A6" w:rsidRDefault="00E020A6" w:rsidP="00E020A6">
      <w:pPr>
        <w:spacing w:after="0" w:line="240" w:lineRule="auto"/>
        <w:ind w:firstLine="709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1 экз. – 1 экземпляр документов (информации, сведений)</w:t>
      </w: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  <w:rPr>
          <w:shd w:val="clear" w:color="auto" w:fill="F8D957"/>
        </w:rPr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  <w:rPr>
          <w:shd w:val="clear" w:color="auto" w:fill="F8D957"/>
        </w:rPr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  <w:rPr>
          <w:shd w:val="clear" w:color="auto" w:fill="F8D957"/>
        </w:rPr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  <w:rPr>
          <w:shd w:val="clear" w:color="auto" w:fill="F8D957"/>
        </w:rPr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  <w:rPr>
          <w:shd w:val="clear" w:color="auto" w:fill="F8D957"/>
        </w:rPr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  <w:rPr>
          <w:shd w:val="clear" w:color="auto" w:fill="F8D957"/>
        </w:rPr>
      </w:pPr>
    </w:p>
    <w:p w:rsidR="00E020A6" w:rsidRDefault="00E020A6" w:rsidP="00E020A6">
      <w:pPr>
        <w:widowControl w:val="0"/>
        <w:spacing w:after="0" w:line="240" w:lineRule="auto"/>
        <w:jc w:val="right"/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  <w:r>
        <w:rPr>
          <w:rFonts w:ascii="XO Thames" w:hAnsi="XO Thames"/>
          <w:sz w:val="28"/>
        </w:rPr>
        <w:lastRenderedPageBreak/>
        <w:t>Приложение 2</w:t>
      </w:r>
    </w:p>
    <w:p w:rsidR="00E020A6" w:rsidRDefault="00E020A6" w:rsidP="00E020A6">
      <w:pPr>
        <w:spacing w:after="0" w:line="240" w:lineRule="auto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center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Идентификаторы категорий (признаков) заявителей</w:t>
      </w:r>
    </w:p>
    <w:p w:rsidR="00E020A6" w:rsidRDefault="00E020A6" w:rsidP="00E020A6">
      <w:pPr>
        <w:spacing w:after="0" w:line="240" w:lineRule="auto"/>
        <w:ind w:firstLine="540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 </w:t>
      </w:r>
    </w:p>
    <w:p w:rsidR="00E020A6" w:rsidRDefault="00E020A6" w:rsidP="00E020A6">
      <w:pPr>
        <w:spacing w:after="0" w:line="240" w:lineRule="auto"/>
        <w:ind w:firstLine="540"/>
        <w:jc w:val="both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 xml:space="preserve">Таблица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/>
      </w:tblPr>
      <w:tblGrid>
        <w:gridCol w:w="705"/>
        <w:gridCol w:w="3656"/>
        <w:gridCol w:w="1843"/>
        <w:gridCol w:w="1701"/>
        <w:gridCol w:w="2126"/>
      </w:tblGrid>
      <w:tr w:rsidR="00E020A6" w:rsidTr="00777650">
        <w:tc>
          <w:tcPr>
            <w:tcW w:w="70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№</w:t>
            </w:r>
            <w:r>
              <w:rPr>
                <w:rFonts w:ascii="XO Thames" w:hAnsi="XO Thames"/>
                <w:sz w:val="24"/>
              </w:rPr>
              <w:br/>
            </w:r>
          </w:p>
        </w:tc>
        <w:tc>
          <w:tcPr>
            <w:tcW w:w="365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Наименования отдельных признаков заявителей</w:t>
            </w:r>
          </w:p>
        </w:tc>
        <w:tc>
          <w:tcPr>
            <w:tcW w:w="56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Результат предоставления государственной услуги</w:t>
            </w:r>
          </w:p>
        </w:tc>
      </w:tr>
      <w:tr w:rsidR="00E020A6" w:rsidTr="00777650">
        <w:tc>
          <w:tcPr>
            <w:tcW w:w="70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/>
        </w:tc>
        <w:tc>
          <w:tcPr>
            <w:tcW w:w="365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/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Результат «Решение о выдаче охотничьего билета»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Результат «Решение об аннулировании охотничьего билета»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 xml:space="preserve">Результат «Решение о проставлении отметки» </w:t>
            </w:r>
          </w:p>
        </w:tc>
      </w:tr>
      <w:tr w:rsidR="00E020A6" w:rsidTr="00777650">
        <w:trPr>
          <w:trHeight w:val="4550"/>
        </w:trPr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1.</w:t>
            </w:r>
          </w:p>
        </w:tc>
        <w:tc>
          <w:tcPr>
            <w:tcW w:w="36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proofErr w:type="gramStart"/>
            <w:r>
              <w:rPr>
                <w:rFonts w:ascii="XO Thames" w:hAnsi="XO Thames"/>
                <w:sz w:val="24"/>
              </w:rPr>
              <w:t>Заявители (физические лица, обладающие гражданской дееспособностью в соответствии с гражданским законодательством, не имеющие непогашенной или неснятой судимости за совершение умышленного преступления и прошедшие проверку знаний охотничьего минимума, получающие охотничий билет по месту жительства либо по месту пребывания)</w:t>
            </w:r>
            <w:proofErr w:type="gramEnd"/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А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</w:tc>
      </w:tr>
      <w:tr w:rsidR="00E020A6" w:rsidTr="00777650"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2</w:t>
            </w:r>
          </w:p>
        </w:tc>
        <w:tc>
          <w:tcPr>
            <w:tcW w:w="36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keepNext/>
              <w:spacing w:after="0"/>
              <w:jc w:val="center"/>
            </w:pPr>
            <w:r>
              <w:rPr>
                <w:rFonts w:ascii="XO Thames" w:hAnsi="XO Thames"/>
                <w:sz w:val="24"/>
              </w:rPr>
              <w:t>Заявители (физические лица, имеющие действующий охотничий билет)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Б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</w:tc>
      </w:tr>
      <w:tr w:rsidR="00E020A6" w:rsidTr="00777650"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3</w:t>
            </w:r>
          </w:p>
        </w:tc>
        <w:tc>
          <w:tcPr>
            <w:tcW w:w="36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keepNext/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Заявители (физические лица, относящиеся к коренным малочисленным народам Севера, Сибири и Дальнего Востока Российской Федерации либо не относящиеся к указанным народам, но постоянно проживающие в местах их традиционного проживания и традиционной хозяйственной деятельности и для которых охота является основой существования и имеющие действующий охотничий билет)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</w:p>
          <w:p w:rsidR="00E020A6" w:rsidRDefault="00E020A6" w:rsidP="00777650">
            <w:pPr>
              <w:spacing w:after="0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В</w:t>
            </w:r>
          </w:p>
        </w:tc>
      </w:tr>
    </w:tbl>
    <w:p w:rsidR="00E020A6" w:rsidRDefault="00E020A6" w:rsidP="00E020A6">
      <w:pPr>
        <w:spacing w:after="0" w:line="240" w:lineRule="auto"/>
        <w:ind w:firstLine="540"/>
        <w:jc w:val="both"/>
        <w:rPr>
          <w:rFonts w:ascii="XO Thames" w:hAnsi="XO Thames"/>
          <w:sz w:val="28"/>
          <w:shd w:val="clear" w:color="auto" w:fill="FFE779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>Приложение 3</w:t>
      </w:r>
    </w:p>
    <w:p w:rsidR="00E020A6" w:rsidRDefault="00E020A6" w:rsidP="00E020A6">
      <w:pPr>
        <w:spacing w:after="0" w:line="240" w:lineRule="auto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Исчерпывающий перечень документов, необходимых</w:t>
      </w:r>
    </w:p>
    <w:p w:rsidR="00E020A6" w:rsidRDefault="00E020A6" w:rsidP="00E020A6">
      <w:pPr>
        <w:spacing w:after="0" w:line="240" w:lineRule="auto"/>
        <w:jc w:val="center"/>
      </w:pPr>
      <w:r>
        <w:rPr>
          <w:rFonts w:ascii="XO Thames" w:hAnsi="XO Thames"/>
          <w:sz w:val="28"/>
        </w:rPr>
        <w:t>для предоставления государственной услуги</w:t>
      </w:r>
    </w:p>
    <w:p w:rsidR="00E020A6" w:rsidRDefault="00E020A6" w:rsidP="00E020A6">
      <w:pPr>
        <w:widowControl w:val="0"/>
        <w:spacing w:after="0" w:line="240" w:lineRule="auto"/>
        <w:jc w:val="center"/>
        <w:rPr>
          <w:rFonts w:ascii="XO Thames" w:hAnsi="XO Thames"/>
          <w:sz w:val="24"/>
        </w:rPr>
      </w:pPr>
    </w:p>
    <w:tbl>
      <w:tblPr>
        <w:tblW w:w="0" w:type="auto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/>
      </w:tblPr>
      <w:tblGrid>
        <w:gridCol w:w="425"/>
        <w:gridCol w:w="1730"/>
        <w:gridCol w:w="3097"/>
        <w:gridCol w:w="1935"/>
        <w:gridCol w:w="3303"/>
      </w:tblGrid>
      <w:tr w:rsidR="00E020A6" w:rsidTr="00777650"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№</w:t>
            </w:r>
            <w:r>
              <w:rPr>
                <w:rFonts w:ascii="XO Thames" w:hAnsi="XO Thames"/>
                <w:sz w:val="24"/>
              </w:rPr>
              <w:br/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Идентификаторы категорий (признаков) заявителей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Перечень необходимых для предоставления Услуги документов и (или) информации</w:t>
            </w:r>
            <w:r>
              <w:rPr>
                <w:rFonts w:ascii="XO Thames" w:hAnsi="XO Thames"/>
                <w:sz w:val="24"/>
              </w:rPr>
              <w:br/>
            </w: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Способы подачи документов, требования к представлению документов</w:t>
            </w:r>
            <w:r>
              <w:rPr>
                <w:rFonts w:ascii="XO Thames" w:hAnsi="XO Thames"/>
                <w:sz w:val="24"/>
              </w:rPr>
              <w:footnoteReference w:id="2"/>
            </w: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Иные требования</w:t>
            </w:r>
          </w:p>
        </w:tc>
      </w:tr>
      <w:tr w:rsidR="00E020A6" w:rsidTr="00777650">
        <w:tc>
          <w:tcPr>
            <w:tcW w:w="1049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I. Исчерпывающий перечень документов, необходимых в соответствии с законодательными или иными нормативными правовыми актами для предоставления государственной услуги, которые заявитель должен представить самостоятельно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</w:p>
        </w:tc>
      </w:tr>
      <w:tr w:rsidR="00E020A6" w:rsidTr="00777650"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1.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А 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заявление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Лично в </w:t>
            </w:r>
            <w:proofErr w:type="spellStart"/>
            <w:r>
              <w:rPr>
                <w:rFonts w:ascii="XO Thames" w:hAnsi="XO Thames"/>
                <w:sz w:val="24"/>
              </w:rPr>
              <w:t>Главохоту</w:t>
            </w:r>
            <w:proofErr w:type="spellEnd"/>
            <w:r>
              <w:rPr>
                <w:rFonts w:ascii="XO Thames" w:hAnsi="XO Thames"/>
                <w:sz w:val="24"/>
              </w:rPr>
              <w:t>/МФЦ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Единый портал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Оригинал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 экз.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по форме согласно приложению 5 к административному регламенту</w:t>
            </w:r>
          </w:p>
        </w:tc>
      </w:tr>
      <w:tr w:rsidR="00E020A6" w:rsidTr="00777650"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2.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Б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заявление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Лично в </w:t>
            </w:r>
            <w:proofErr w:type="spellStart"/>
            <w:r>
              <w:rPr>
                <w:rFonts w:ascii="XO Thames" w:hAnsi="XO Thames"/>
                <w:sz w:val="24"/>
              </w:rPr>
              <w:t>Главохоту</w:t>
            </w:r>
            <w:proofErr w:type="spellEnd"/>
            <w:r>
              <w:rPr>
                <w:rFonts w:ascii="XO Thames" w:hAnsi="XO Thames"/>
                <w:sz w:val="24"/>
              </w:rPr>
              <w:t xml:space="preserve">/МФЦ 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Единый портал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Оригинал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 экз.</w:t>
            </w: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 xml:space="preserve">по форме согласно приложению 7 к административному регламенту с указанием причины аннулирования охотничьего билета </w:t>
            </w:r>
          </w:p>
        </w:tc>
      </w:tr>
      <w:tr w:rsidR="00E020A6" w:rsidTr="00777650"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3.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В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заявление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Лично в </w:t>
            </w:r>
            <w:proofErr w:type="spellStart"/>
            <w:r>
              <w:rPr>
                <w:rFonts w:ascii="XO Thames" w:hAnsi="XO Thames"/>
                <w:sz w:val="24"/>
              </w:rPr>
              <w:t>Главохоту</w:t>
            </w:r>
            <w:proofErr w:type="spellEnd"/>
            <w:r>
              <w:rPr>
                <w:rFonts w:ascii="XO Thames" w:hAnsi="XO Thames"/>
                <w:sz w:val="24"/>
              </w:rPr>
              <w:t xml:space="preserve">/МФЦ 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Единый портал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Оригинал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 экз.</w:t>
            </w: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 xml:space="preserve">по форме согласно приложению 9 к административному регламенту 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</w:p>
        </w:tc>
      </w:tr>
      <w:tr w:rsidR="00E020A6" w:rsidTr="00777650"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4.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А - В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  <w:highlight w:val="white"/>
              </w:rPr>
              <w:t>документ, удостоверяющий личность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sz w:val="24"/>
                <w:highlight w:val="white"/>
              </w:rPr>
            </w:pPr>
            <w:r>
              <w:rPr>
                <w:rFonts w:ascii="XO Thames" w:hAnsi="XO Thames"/>
                <w:sz w:val="24"/>
              </w:rPr>
              <w:t xml:space="preserve">Лично в </w:t>
            </w:r>
            <w:proofErr w:type="spellStart"/>
            <w:r>
              <w:rPr>
                <w:rFonts w:ascii="XO Thames" w:hAnsi="XO Thames"/>
                <w:sz w:val="24"/>
              </w:rPr>
              <w:t>Главохоту</w:t>
            </w:r>
            <w:proofErr w:type="spellEnd"/>
            <w:r>
              <w:rPr>
                <w:rFonts w:ascii="XO Thames" w:hAnsi="XO Thames"/>
                <w:sz w:val="24"/>
              </w:rPr>
              <w:t>/</w:t>
            </w:r>
            <w:proofErr w:type="spellStart"/>
            <w:r>
              <w:rPr>
                <w:rFonts w:ascii="XO Thames" w:hAnsi="XO Thames"/>
                <w:sz w:val="24"/>
              </w:rPr>
              <w:t>МФЦ</w:t>
            </w:r>
            <w:r>
              <w:rPr>
                <w:rFonts w:ascii="XO Thames" w:hAnsi="XO Thames"/>
                <w:sz w:val="24"/>
                <w:highlight w:val="white"/>
              </w:rPr>
              <w:t>Оригинал</w:t>
            </w:r>
            <w:proofErr w:type="spellEnd"/>
          </w:p>
          <w:p w:rsidR="00E020A6" w:rsidRDefault="00E020A6" w:rsidP="00777650">
            <w:pPr>
              <w:spacing w:after="0"/>
              <w:jc w:val="center"/>
              <w:rPr>
                <w:sz w:val="24"/>
                <w:highlight w:val="white"/>
              </w:rPr>
            </w:pPr>
            <w:r>
              <w:rPr>
                <w:rFonts w:ascii="XO Thames" w:hAnsi="XO Thames"/>
                <w:sz w:val="24"/>
                <w:highlight w:val="white"/>
              </w:rPr>
              <w:t>1 экз.</w:t>
            </w: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</w:p>
        </w:tc>
      </w:tr>
      <w:tr w:rsidR="00E020A6" w:rsidTr="00777650"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5.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А 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фотография заявителя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Лично в </w:t>
            </w:r>
            <w:proofErr w:type="spellStart"/>
            <w:r>
              <w:rPr>
                <w:rFonts w:ascii="XO Thames" w:hAnsi="XO Thames"/>
                <w:sz w:val="24"/>
              </w:rPr>
              <w:t>Главохоту</w:t>
            </w:r>
            <w:proofErr w:type="spellEnd"/>
            <w:r>
              <w:rPr>
                <w:rFonts w:ascii="XO Thames" w:hAnsi="XO Thames"/>
                <w:sz w:val="24"/>
              </w:rPr>
              <w:t>/</w:t>
            </w:r>
            <w:proofErr w:type="spellStart"/>
            <w:r>
              <w:rPr>
                <w:rFonts w:ascii="XO Thames" w:hAnsi="XO Thames"/>
                <w:sz w:val="24"/>
              </w:rPr>
              <w:t>МФЦ</w:t>
            </w:r>
            <w:r>
              <w:rPr>
                <w:rFonts w:ascii="XO Thames" w:hAnsi="XO Thames"/>
                <w:sz w:val="24"/>
              </w:rPr>
              <w:lastRenderedPageBreak/>
              <w:t>Оригинал</w:t>
            </w:r>
            <w:proofErr w:type="spellEnd"/>
            <w:r>
              <w:rPr>
                <w:rFonts w:ascii="XO Thames" w:hAnsi="XO Thames"/>
                <w:sz w:val="24"/>
              </w:rPr>
              <w:t xml:space="preserve">  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Единый портал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МФЦ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2 экз.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lastRenderedPageBreak/>
              <w:t xml:space="preserve">в черно-белом или цветном исполнении, размер 30 </w:t>
            </w:r>
            <w:proofErr w:type="spellStart"/>
            <w:r>
              <w:rPr>
                <w:rStyle w:val="1c"/>
                <w:rFonts w:ascii="XO Thames" w:hAnsi="XO Thames"/>
                <w:sz w:val="24"/>
              </w:rPr>
              <w:t>x</w:t>
            </w:r>
            <w:proofErr w:type="spellEnd"/>
            <w:r>
              <w:rPr>
                <w:rStyle w:val="1c"/>
                <w:rFonts w:ascii="XO Thames" w:hAnsi="XO Thames"/>
                <w:sz w:val="24"/>
              </w:rPr>
              <w:t xml:space="preserve"> 40 </w:t>
            </w:r>
            <w:r>
              <w:rPr>
                <w:rStyle w:val="1c"/>
                <w:rFonts w:ascii="XO Thames" w:hAnsi="XO Thames"/>
                <w:sz w:val="24"/>
              </w:rPr>
              <w:lastRenderedPageBreak/>
              <w:t>мм с четким изображением лица строго анфас без головного убора;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изображение лица на фотографии должно соответствовать возрасту заявителя на день подачи заявления, глаза заявителя должны быть открытыми, а волосы не должны заслонять их;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на изображении должны быть отображены все особенности лица, фотографируемого;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для лиц, постоянно носящих очки, обязательно фотографирование в очках без тонированных стекол, фотографирование в темных очках или наличие повязки на глазах допускается только по медицинским показаниям;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не допускается представление фотографии в форменной одежде, в верхней одежде, в шарфах, закрывающих часть подбородка, а также с отредактированным изображением в целях улучшения внешнего вида изображаемого лица или его художественной обработки;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в случае, когда религиозные убеждения заявителя не позволяют показываться перед посторонними лицами без головных уборов, представляются фотографии в головных уборах, не скрывающих овал лица;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фон фотографии должен быть белым, ровным, без полос, пятен и изображения посторонних предметов и теней.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В случае подачи заявления в электронной форме личная фотография прикрепляется к нему в виде электронного файла с соблюдением следующих требований: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lastRenderedPageBreak/>
              <w:t>формат кодирования/записи изображения в прикрепляемом файле - JPEG или JPEG 2000;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 xml:space="preserve">минимальное разрешение прикрепляемой фотографии не должно быть меньше 450 </w:t>
            </w:r>
            <w:proofErr w:type="spellStart"/>
            <w:r>
              <w:rPr>
                <w:rStyle w:val="1c"/>
                <w:rFonts w:ascii="XO Thames" w:hAnsi="XO Thames"/>
                <w:sz w:val="24"/>
              </w:rPr>
              <w:t>dpi</w:t>
            </w:r>
            <w:proofErr w:type="spellEnd"/>
            <w:r>
              <w:rPr>
                <w:rStyle w:val="1c"/>
                <w:rFonts w:ascii="XO Thames" w:hAnsi="XO Thames"/>
                <w:sz w:val="24"/>
              </w:rPr>
              <w:t>;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фотография может быть выполнена в 24-битном цветовом пространстве или 8-битном монохромном (черно-белом) пространстве;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Style w:val="1c"/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максимальный размер прикрепляемого файла не должен превышать 300 Кб (килобайт);</w:t>
            </w:r>
          </w:p>
        </w:tc>
      </w:tr>
      <w:tr w:rsidR="00E020A6" w:rsidTr="00777650"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lastRenderedPageBreak/>
              <w:t>6.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А, Б, В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>согласие на обработку персональных данных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Лично в </w:t>
            </w:r>
            <w:proofErr w:type="spellStart"/>
            <w:r>
              <w:rPr>
                <w:rFonts w:ascii="XO Thames" w:hAnsi="XO Thames"/>
                <w:sz w:val="24"/>
              </w:rPr>
              <w:t>Главохоту</w:t>
            </w:r>
            <w:proofErr w:type="spellEnd"/>
            <w:r>
              <w:rPr>
                <w:rFonts w:ascii="XO Thames" w:hAnsi="XO Thames"/>
                <w:sz w:val="24"/>
              </w:rPr>
              <w:t>/МФЦ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Единый портал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Оригинал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 экз.</w:t>
            </w: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Style w:val="1c"/>
                <w:rFonts w:ascii="XO Thames" w:hAnsi="XO Thames"/>
                <w:sz w:val="24"/>
              </w:rPr>
              <w:t xml:space="preserve">по форме согласно приложению 6, 8, 10 к административному регламенту 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</w:p>
        </w:tc>
      </w:tr>
      <w:tr w:rsidR="00E020A6" w:rsidTr="00777650">
        <w:tc>
          <w:tcPr>
            <w:tcW w:w="1049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II. Исчерпывающий перечень документов, необходимых в соответствии с законодательством или иными нормативными правовыми актами для предоставления государственной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      </w:r>
          </w:p>
        </w:tc>
      </w:tr>
      <w:tr w:rsidR="00E020A6" w:rsidTr="00777650"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1.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А, Б, В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свидетельство о регистрации заявителя по месту жительства либо по месту пребывания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Лично в </w:t>
            </w:r>
            <w:proofErr w:type="spellStart"/>
            <w:r>
              <w:rPr>
                <w:rFonts w:ascii="XO Thames" w:hAnsi="XO Thames"/>
                <w:sz w:val="24"/>
              </w:rPr>
              <w:t>Главохоту</w:t>
            </w:r>
            <w:proofErr w:type="spellEnd"/>
            <w:r>
              <w:rPr>
                <w:rFonts w:ascii="XO Thames" w:hAnsi="XO Thames"/>
                <w:sz w:val="24"/>
              </w:rPr>
              <w:t>/МФЦ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Единый портал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Оригинал/копия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документ в формате </w:t>
            </w:r>
            <w:proofErr w:type="spellStart"/>
            <w:r>
              <w:rPr>
                <w:rFonts w:ascii="XO Thames" w:hAnsi="XO Thames"/>
                <w:sz w:val="24"/>
              </w:rPr>
              <w:t>pdf</w:t>
            </w:r>
            <w:proofErr w:type="spellEnd"/>
            <w:r>
              <w:rPr>
                <w:rFonts w:ascii="XO Thames" w:hAnsi="XO Thames"/>
                <w:sz w:val="24"/>
              </w:rPr>
              <w:t>,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 экз.</w:t>
            </w: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[Все]</w:t>
            </w:r>
          </w:p>
        </w:tc>
      </w:tr>
      <w:tr w:rsidR="00E020A6" w:rsidTr="00777650"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2.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А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справка о наличии непогашенной или неснятой судимости за совершение умышленного преступления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Лично в </w:t>
            </w:r>
            <w:proofErr w:type="spellStart"/>
            <w:r>
              <w:rPr>
                <w:rFonts w:ascii="XO Thames" w:hAnsi="XO Thames"/>
                <w:sz w:val="24"/>
              </w:rPr>
              <w:t>Главохоту</w:t>
            </w:r>
            <w:proofErr w:type="spellEnd"/>
            <w:r>
              <w:rPr>
                <w:rFonts w:ascii="XO Thames" w:hAnsi="XO Thames"/>
                <w:sz w:val="24"/>
              </w:rPr>
              <w:t>/МФЦ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Единый портал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Оригинал/копия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документ в формате </w:t>
            </w:r>
            <w:proofErr w:type="spellStart"/>
            <w:r>
              <w:rPr>
                <w:rFonts w:ascii="XO Thames" w:hAnsi="XO Thames"/>
                <w:sz w:val="24"/>
              </w:rPr>
              <w:t>pdf</w:t>
            </w:r>
            <w:proofErr w:type="spellEnd"/>
            <w:r>
              <w:rPr>
                <w:rFonts w:ascii="XO Thames" w:hAnsi="XO Thames"/>
                <w:sz w:val="24"/>
              </w:rPr>
              <w:t>,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 экз.</w:t>
            </w: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[Все]</w:t>
            </w:r>
          </w:p>
        </w:tc>
      </w:tr>
      <w:tr w:rsidR="00E020A6" w:rsidTr="00777650"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3.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А, В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pStyle w:val="ae"/>
              <w:spacing w:after="0" w:line="288" w:lineRule="atLeast"/>
              <w:jc w:val="center"/>
            </w:pPr>
            <w:proofErr w:type="gramStart"/>
            <w:r>
              <w:t xml:space="preserve">документы, содержащие сведения о национальности заявителя, указанные в </w:t>
            </w:r>
            <w:hyperlink r:id="rId13" w:history="1">
              <w:r>
                <w:t>части 6 статьи 7.1</w:t>
              </w:r>
            </w:hyperlink>
            <w:r>
              <w:t xml:space="preserve"> Федерального закона от 30 апреля 1999 г. N 82-ФЗ "О гарантиях прав коренных малочисленных народов Российской Федерации", а также иные документы и их копии, подтверждающие </w:t>
            </w:r>
            <w:r>
              <w:lastRenderedPageBreak/>
              <w:t>право заявителя на осуществление охоты в целях обеспечения ведения традиционного образа жизни и осуществления традиционной хозяйственной деятельности</w:t>
            </w:r>
            <w:proofErr w:type="gramEnd"/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lastRenderedPageBreak/>
              <w:t xml:space="preserve">Лично в </w:t>
            </w:r>
            <w:proofErr w:type="spellStart"/>
            <w:r>
              <w:rPr>
                <w:rFonts w:ascii="XO Thames" w:hAnsi="XO Thames"/>
                <w:sz w:val="24"/>
              </w:rPr>
              <w:t>Главохоту</w:t>
            </w:r>
            <w:proofErr w:type="spellEnd"/>
            <w:r>
              <w:rPr>
                <w:rFonts w:ascii="XO Thames" w:hAnsi="XO Thames"/>
                <w:sz w:val="24"/>
              </w:rPr>
              <w:t>/МФЦ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Единый портал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Оригинал/копия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документ в формате </w:t>
            </w:r>
            <w:proofErr w:type="spellStart"/>
            <w:r>
              <w:rPr>
                <w:rFonts w:ascii="XO Thames" w:hAnsi="XO Thames"/>
                <w:sz w:val="24"/>
              </w:rPr>
              <w:t>pdf</w:t>
            </w:r>
            <w:proofErr w:type="spellEnd"/>
            <w:r>
              <w:rPr>
                <w:rFonts w:ascii="XO Thames" w:hAnsi="XO Thames"/>
                <w:sz w:val="24"/>
              </w:rPr>
              <w:t>,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 экз.</w:t>
            </w:r>
          </w:p>
        </w:tc>
        <w:tc>
          <w:tcPr>
            <w:tcW w:w="3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[Все]</w:t>
            </w:r>
          </w:p>
        </w:tc>
      </w:tr>
    </w:tbl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> 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>Приложение 4</w:t>
      </w:r>
    </w:p>
    <w:p w:rsidR="00E020A6" w:rsidRDefault="00E020A6" w:rsidP="00E020A6">
      <w:pPr>
        <w:spacing w:after="0" w:line="240" w:lineRule="auto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center"/>
        <w:rPr>
          <w:rFonts w:ascii="XO Thames" w:hAnsi="XO Thames"/>
          <w:sz w:val="28"/>
        </w:rPr>
      </w:pPr>
      <w:r>
        <w:rPr>
          <w:rStyle w:val="1c"/>
          <w:rFonts w:ascii="XO Thames" w:hAnsi="XO Thames"/>
          <w:sz w:val="28"/>
        </w:rPr>
        <w:t>Исчерпывающий перечень оснований для отказа в приеме заявления о предоставлении государственной услуги и документов, необходимых для предоставления государственной услуги, оснований для приостановления предоставления государственной услуги или отказа в предоставлении государственной услуги в табличной форме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  <w:shd w:val="clear" w:color="auto" w:fill="FFE779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  <w:shd w:val="clear" w:color="auto" w:fill="FFE779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/>
      </w:tblPr>
      <w:tblGrid>
        <w:gridCol w:w="675"/>
        <w:gridCol w:w="6525"/>
        <w:gridCol w:w="2831"/>
      </w:tblGrid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№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Перечень оснований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Идентификатор категорий (признаков) заявителей</w:t>
            </w:r>
          </w:p>
        </w:tc>
      </w:tr>
      <w:tr w:rsidR="00E020A6" w:rsidTr="00777650">
        <w:tc>
          <w:tcPr>
            <w:tcW w:w="10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Исчерпывающий перечень оснований для отказа в приеме заявления и документов, необходимых для предоставления государственной услуги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Основания для отказа в приеме заявления о предоставлении государственной услуги и документов, необходимых для предоставления государственной услуги отсутствуют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-</w:t>
            </w:r>
          </w:p>
        </w:tc>
      </w:tr>
      <w:tr w:rsidR="00E020A6" w:rsidTr="00777650">
        <w:tc>
          <w:tcPr>
            <w:tcW w:w="10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Исчерпывающий перечень оснований для приостановления предоставления государственной услуги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Основания для приостановления предоставления государственной услуги законодательством Российской Федерации отсутствуют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-</w:t>
            </w:r>
          </w:p>
        </w:tc>
      </w:tr>
      <w:tr w:rsidR="00E020A6" w:rsidTr="00777650">
        <w:tc>
          <w:tcPr>
            <w:tcW w:w="10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Исчерпывающий перечень оснований для отказа в предоставлении государственной услуги</w:t>
            </w:r>
          </w:p>
        </w:tc>
      </w:tr>
      <w:tr w:rsidR="00E020A6" w:rsidTr="00777650">
        <w:tc>
          <w:tcPr>
            <w:tcW w:w="10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В части выдачи охотничьего билета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Pr="00B06669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  <w:szCs w:val="24"/>
              </w:rPr>
            </w:pPr>
            <w:r w:rsidRPr="00B06669">
              <w:rPr>
                <w:rFonts w:ascii="XO Thames" w:hAnsi="XO Thames"/>
                <w:sz w:val="24"/>
                <w:szCs w:val="24"/>
              </w:rPr>
              <w:t>Непредставление какого-либо из документов, предусмотренных пунктом 2.11.1 административного регламента, подразделом I приложения 3 к административному регламенту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А 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2.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Несоблюдение установленной формы заявления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А 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3.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Предоставление заведомо ложной или недостоверной информации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А </w:t>
            </w:r>
          </w:p>
        </w:tc>
      </w:tr>
      <w:tr w:rsidR="00E020A6" w:rsidTr="00777650">
        <w:trPr>
          <w:trHeight w:val="529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4.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widowControl w:val="0"/>
              <w:spacing w:after="0" w:line="240" w:lineRule="auto"/>
              <w:ind w:firstLine="709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Несоответствие заявителя требованиям части 1 статьи 21 Федерального закона № 209-ФЗ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А </w:t>
            </w:r>
          </w:p>
        </w:tc>
      </w:tr>
      <w:tr w:rsidR="00E020A6" w:rsidTr="00777650">
        <w:trPr>
          <w:trHeight w:val="529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5.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widowControl w:val="0"/>
              <w:spacing w:after="0" w:line="240" w:lineRule="auto"/>
              <w:ind w:firstLine="709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Наличие в государственном </w:t>
            </w:r>
            <w:proofErr w:type="spellStart"/>
            <w:r>
              <w:rPr>
                <w:rFonts w:ascii="XO Thames" w:hAnsi="XO Thames"/>
                <w:sz w:val="24"/>
              </w:rPr>
              <w:t>охотхозяйственном</w:t>
            </w:r>
            <w:proofErr w:type="spellEnd"/>
            <w:r>
              <w:rPr>
                <w:rFonts w:ascii="XO Thames" w:hAnsi="XO Thames"/>
                <w:sz w:val="24"/>
              </w:rPr>
              <w:t xml:space="preserve"> реестре информации о выдаче заявителю охотничьего билета, если такой билет не был аннулирован по основаниям, предусмотренным частью 8 статьи 21 Федерального закона № 209-ФЗ;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А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5.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widowControl w:val="0"/>
              <w:spacing w:after="0" w:line="240" w:lineRule="auto"/>
              <w:ind w:firstLine="709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Поступление заявления о получении охотничьего билета до истечения срока лишения права осуществлять охоту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А</w:t>
            </w:r>
          </w:p>
        </w:tc>
      </w:tr>
      <w:tr w:rsidR="00E020A6" w:rsidTr="00777650">
        <w:tc>
          <w:tcPr>
            <w:tcW w:w="10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 xml:space="preserve">В части аннулирования охотничьего билета 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Pr="00B06669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 w:rsidRPr="00B06669">
              <w:rPr>
                <w:rFonts w:ascii="XO Thames" w:hAnsi="XO Thames"/>
                <w:sz w:val="24"/>
              </w:rPr>
              <w:t>Непредставление какого-либо из документов, предусмотренных пунктом 2.11.1 административного регламента, подраздело</w:t>
            </w:r>
            <w:r w:rsidRPr="00B06669">
              <w:rPr>
                <w:rStyle w:val="1c"/>
                <w:rFonts w:ascii="XO Thames" w:hAnsi="XO Thames"/>
                <w:sz w:val="24"/>
              </w:rPr>
              <w:t>м I приложения 3 к административному регламенту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Б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lastRenderedPageBreak/>
              <w:t>2.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Несоблюдение установленной формы заявления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Б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3.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Предоставление заведомо ложной или недостоверной информации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Б</w:t>
            </w:r>
          </w:p>
        </w:tc>
      </w:tr>
      <w:tr w:rsidR="00E020A6" w:rsidTr="00777650">
        <w:tc>
          <w:tcPr>
            <w:tcW w:w="100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В части проставлении отметки в охотничьем билете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1.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Pr="00B06669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 w:rsidRPr="00B06669">
              <w:rPr>
                <w:rFonts w:ascii="XO Thames" w:hAnsi="XO Thames"/>
                <w:sz w:val="24"/>
              </w:rPr>
              <w:t>Непредставление какого-либо из документов, предусмотренных пунктом 2.11.1 административного регламента, подраздело</w:t>
            </w:r>
            <w:r w:rsidRPr="00B06669">
              <w:rPr>
                <w:rStyle w:val="1c"/>
                <w:rFonts w:ascii="XO Thames" w:hAnsi="XO Thames"/>
                <w:sz w:val="24"/>
              </w:rPr>
              <w:t>м I приложения 3 к административному регламенту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В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2.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Несоблюдение установленной формы заявления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В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3.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Предоставление заведомо ложной или недостоверной информации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В</w:t>
            </w:r>
          </w:p>
        </w:tc>
      </w:tr>
      <w:tr w:rsidR="00E020A6" w:rsidTr="0077765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3.</w:t>
            </w:r>
          </w:p>
        </w:tc>
        <w:tc>
          <w:tcPr>
            <w:tcW w:w="6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ind w:firstLine="709"/>
              <w:jc w:val="center"/>
              <w:rPr>
                <w:sz w:val="24"/>
              </w:rPr>
            </w:pPr>
            <w:proofErr w:type="gramStart"/>
            <w:r>
              <w:rPr>
                <w:rFonts w:ascii="XO Thames" w:hAnsi="XO Thames"/>
                <w:sz w:val="24"/>
              </w:rPr>
              <w:t>Отсутствие сведений о том, что заявитель является о принадлежности заявителя к лицам, относящимся к коренным малочисленным народам Севера, Сибири и Дальнего Востока Российской Федерации, либо лицам, которые не относятся к указанным народам, но постоянно проживают в местах их традиционного проживания и традиционной хозяйственной деятельности и для которых охота является основой существования</w:t>
            </w:r>
            <w:proofErr w:type="gramEnd"/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20A6" w:rsidRDefault="00E020A6" w:rsidP="00777650">
            <w:pPr>
              <w:spacing w:after="0"/>
              <w:jc w:val="center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4"/>
              </w:rPr>
              <w:t>В</w:t>
            </w:r>
          </w:p>
        </w:tc>
      </w:tr>
    </w:tbl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Style w:val="1c"/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ind w:firstLine="709"/>
        <w:jc w:val="both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  <w:r>
        <w:rPr>
          <w:rFonts w:ascii="XO Thames" w:hAnsi="XO Thames"/>
          <w:sz w:val="28"/>
        </w:rPr>
        <w:lastRenderedPageBreak/>
        <w:t>Приложение 5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spacing w:after="0"/>
        <w:jc w:val="right"/>
      </w:pP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 xml:space="preserve"> Форма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7"/>
        <w:gridCol w:w="775"/>
        <w:gridCol w:w="1133"/>
        <w:gridCol w:w="1419"/>
        <w:gridCol w:w="52"/>
        <w:gridCol w:w="495"/>
        <w:gridCol w:w="20"/>
        <w:gridCol w:w="3402"/>
      </w:tblGrid>
      <w:tr w:rsidR="00E020A6" w:rsidTr="00777650">
        <w:trPr>
          <w:trHeight w:val="1002"/>
        </w:trPr>
        <w:tc>
          <w:tcPr>
            <w:tcW w:w="4535" w:type="dxa"/>
            <w:gridSpan w:val="3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5388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В Главное управление по охране, контролю и регулированию использования объектов животного мира </w:t>
            </w:r>
            <w:proofErr w:type="gramStart"/>
            <w:r>
              <w:rPr>
                <w:rFonts w:ascii="XO Thames" w:hAnsi="XO Thames"/>
                <w:sz w:val="28"/>
              </w:rPr>
              <w:t>Вологодской</w:t>
            </w:r>
            <w:proofErr w:type="gramEnd"/>
            <w:r>
              <w:rPr>
                <w:rFonts w:ascii="XO Thames" w:hAnsi="XO Thames"/>
                <w:sz w:val="28"/>
              </w:rPr>
              <w:t xml:space="preserve"> области</w:t>
            </w:r>
          </w:p>
        </w:tc>
      </w:tr>
      <w:tr w:rsidR="00E020A6" w:rsidTr="00777650">
        <w:trPr>
          <w:trHeight w:val="559"/>
        </w:trPr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ЗАЯВЛЕНИЕ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о выдаче охотничьего билета </w:t>
            </w:r>
          </w:p>
        </w:tc>
      </w:tr>
      <w:tr w:rsidR="00E020A6" w:rsidTr="00777650"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Прошу выдать мне охотничий билет 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1. Фамилия, имя, отчество (при наличии):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2. Число, месяц, год рождения: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3. Место рождения: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4. Почтовый адрес: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5. Номер контактного телефона: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6. Адрес электронной почты (при наличии):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7. Данные основного документа, удостоверяющего личность: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8. Данные документа, подтверждающего регистрацию заявителя по месту пребывания (в случае направления заявления о выдаче охотничьего билета в уполномоченный орган по месту пребывания заявителя): __________________________________________________________________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9. Страховой номер индивидуального лицевого счета (при наличии)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9923"/>
            </w:tblGrid>
            <w:tr w:rsidR="00E020A6" w:rsidTr="00777650">
              <w:trPr>
                <w:trHeight w:val="1574"/>
              </w:trPr>
              <w:tc>
                <w:tcPr>
                  <w:tcW w:w="9923" w:type="dxa"/>
                  <w:tcMar>
                    <w:left w:w="0" w:type="dxa"/>
                    <w:right w:w="0" w:type="dxa"/>
                  </w:tcMar>
                </w:tcPr>
                <w:p w:rsidR="00E020A6" w:rsidRDefault="00E020A6" w:rsidP="00777650">
                  <w:pPr>
                    <w:widowControl w:val="0"/>
                    <w:spacing w:after="0" w:line="240" w:lineRule="auto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 xml:space="preserve">10. Наименование исполнительного органа субъекта Российской Федерации, осуществившего проведение проверки у заявителя знаний, входящих в </w:t>
                  </w:r>
                  <w:proofErr w:type="spellStart"/>
                  <w:r>
                    <w:rPr>
                      <w:rFonts w:ascii="XO Thames" w:hAnsi="XO Thames"/>
                      <w:sz w:val="28"/>
                    </w:rPr>
                    <w:t>охотминимум</w:t>
                  </w:r>
                  <w:proofErr w:type="spellEnd"/>
                  <w:r>
                    <w:rPr>
                      <w:rFonts w:ascii="XO Thames" w:hAnsi="XO Thames"/>
                      <w:sz w:val="28"/>
                    </w:rPr>
                    <w:t xml:space="preserve"> (в случае подачи заявления о выдаче охотничьего билета физическим лицом, указанным в </w:t>
                  </w:r>
                  <w:hyperlink r:id="rId14" w:history="1">
                    <w:r>
                      <w:rPr>
                        <w:rFonts w:ascii="XO Thames" w:hAnsi="XO Thames"/>
                        <w:sz w:val="28"/>
                      </w:rPr>
                      <w:t>части 1 статьи 21.1</w:t>
                    </w:r>
                  </w:hyperlink>
                  <w:r>
                    <w:rPr>
                      <w:rFonts w:ascii="XO Thames" w:hAnsi="XO Thames"/>
                      <w:sz w:val="28"/>
                    </w:rPr>
                    <w:t xml:space="preserve"> Федерального закона                    от 24 июля 2009 г. № 209-ФЗ):</w:t>
                  </w:r>
                </w:p>
                <w:p w:rsidR="00E020A6" w:rsidRDefault="00E020A6" w:rsidP="00777650">
                  <w:pPr>
                    <w:widowControl w:val="0"/>
                    <w:spacing w:after="0" w:line="240" w:lineRule="auto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_____________________________________________________________________</w:t>
                  </w:r>
                </w:p>
                <w:p w:rsidR="00E020A6" w:rsidRDefault="00E020A6" w:rsidP="00777650">
                  <w:pPr>
                    <w:widowControl w:val="0"/>
                    <w:spacing w:after="0" w:line="240" w:lineRule="auto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__________________________________________________________________</w:t>
                  </w:r>
                </w:p>
              </w:tc>
            </w:tr>
          </w:tbl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______________________________________________________________________                                                                                               </w:t>
            </w:r>
          </w:p>
        </w:tc>
      </w:tr>
      <w:tr w:rsidR="00E020A6" w:rsidTr="00777650"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11 &lt;*&gt;. Национальность ______________________________________________________________________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12 &lt;*&gt;. Осуществление охоты является основой моего существования: да/нет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lastRenderedPageBreak/>
              <w:t>(нужное подчеркнуть)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13. &lt;*&gt; Необходимость проставления в охотничьем билете отметки: «Охота в целях обеспечения ведения традиционного образа жизни и осуществления традиционной хозяйственной деятельности осуществляется свободно (без каких-либо разрешений) в объеме добычи охотничьих ресурсов, необходимом для удовлетворения личного потребления»: да/нет (</w:t>
            </w:r>
            <w:proofErr w:type="gramStart"/>
            <w:r>
              <w:rPr>
                <w:rFonts w:ascii="XO Thames" w:hAnsi="XO Thames"/>
                <w:sz w:val="28"/>
              </w:rPr>
              <w:t>нужное</w:t>
            </w:r>
            <w:proofErr w:type="gramEnd"/>
            <w:r>
              <w:rPr>
                <w:rFonts w:ascii="XO Thames" w:hAnsi="XO Thames"/>
                <w:sz w:val="28"/>
              </w:rPr>
              <w:t xml:space="preserve"> подчеркнуть)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14. &lt;*&gt; Необходимость получения охотничьего билета на бумажном носителе: да/нет (</w:t>
            </w:r>
            <w:proofErr w:type="gramStart"/>
            <w:r>
              <w:rPr>
                <w:rFonts w:ascii="XO Thames" w:hAnsi="XO Thames"/>
                <w:sz w:val="28"/>
              </w:rPr>
              <w:t>нужное</w:t>
            </w:r>
            <w:proofErr w:type="gramEnd"/>
            <w:r>
              <w:rPr>
                <w:rFonts w:ascii="XO Thames" w:hAnsi="XO Thames"/>
                <w:sz w:val="28"/>
              </w:rPr>
              <w:t xml:space="preserve"> подчеркнуть)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15. Способ получения охотничьего билета (в случае, если заявитель указал на необходимость получения охотничьего билета на бумажном носителе </w:t>
            </w:r>
            <w:proofErr w:type="gramStart"/>
            <w:r>
              <w:rPr>
                <w:rFonts w:ascii="XO Thames" w:hAnsi="XO Thames"/>
                <w:sz w:val="28"/>
              </w:rPr>
              <w:t>см</w:t>
            </w:r>
            <w:proofErr w:type="gramEnd"/>
            <w:r>
              <w:rPr>
                <w:rFonts w:ascii="XO Thames" w:hAnsi="XO Thames"/>
                <w:sz w:val="28"/>
              </w:rPr>
              <w:t xml:space="preserve">. п.14):  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путем направления заказного почтового отправления с уведомлением о вручении: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да/нет (нужное подчеркнуть)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лично в органе власти: да/нет (</w:t>
            </w:r>
            <w:proofErr w:type="gramStart"/>
            <w:r>
              <w:rPr>
                <w:rFonts w:ascii="XO Thames" w:hAnsi="XO Thames"/>
                <w:sz w:val="28"/>
              </w:rPr>
              <w:t>нужное</w:t>
            </w:r>
            <w:proofErr w:type="gramEnd"/>
            <w:r>
              <w:rPr>
                <w:rFonts w:ascii="XO Thames" w:hAnsi="XO Thames"/>
                <w:sz w:val="28"/>
              </w:rPr>
              <w:t xml:space="preserve"> подчеркнуть)</w:t>
            </w:r>
          </w:p>
        </w:tc>
      </w:tr>
      <w:tr w:rsidR="00E020A6" w:rsidTr="00777650">
        <w:trPr>
          <w:trHeight w:val="266"/>
        </w:trPr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lastRenderedPageBreak/>
              <w:t>Приложение:</w:t>
            </w:r>
          </w:p>
        </w:tc>
      </w:tr>
      <w:tr w:rsidR="00E020A6" w:rsidTr="00777650"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Две личные фотографии в черно-белом или цветном исполнении размером 30 </w:t>
            </w:r>
            <w:proofErr w:type="spellStart"/>
            <w:r>
              <w:rPr>
                <w:rFonts w:ascii="XO Thames" w:hAnsi="XO Thames"/>
                <w:sz w:val="28"/>
              </w:rPr>
              <w:t>x</w:t>
            </w:r>
            <w:proofErr w:type="spellEnd"/>
            <w:r>
              <w:rPr>
                <w:rFonts w:ascii="XO Thames" w:hAnsi="XO Thames"/>
                <w:sz w:val="28"/>
              </w:rPr>
              <w:t xml:space="preserve"> 40 мм с четким изображением лица строго </w:t>
            </w:r>
            <w:proofErr w:type="gramStart"/>
            <w:r>
              <w:rPr>
                <w:rFonts w:ascii="XO Thames" w:hAnsi="XO Thames"/>
                <w:sz w:val="28"/>
              </w:rPr>
              <w:t>в</w:t>
            </w:r>
            <w:proofErr w:type="gramEnd"/>
            <w:r>
              <w:rPr>
                <w:rFonts w:ascii="XO Thames" w:hAnsi="XO Thames"/>
                <w:sz w:val="28"/>
              </w:rPr>
              <w:t xml:space="preserve"> анфас без головного убора. 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Согласие на обработку персональных данных.</w:t>
            </w:r>
          </w:p>
        </w:tc>
      </w:tr>
      <w:tr w:rsidR="00E020A6" w:rsidTr="00777650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"___"__________ 20__ года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567" w:type="dxa"/>
            <w:gridSpan w:val="3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E020A6" w:rsidTr="00777650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подпись заявителя</w:t>
            </w:r>
          </w:p>
        </w:tc>
        <w:tc>
          <w:tcPr>
            <w:tcW w:w="567" w:type="dxa"/>
            <w:gridSpan w:val="3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3402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расшифровка подписи</w:t>
            </w:r>
          </w:p>
        </w:tc>
      </w:tr>
      <w:tr w:rsidR="00E020A6" w:rsidTr="00777650">
        <w:trPr>
          <w:trHeight w:val="323"/>
        </w:trPr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</w:p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"___"__________ 20__ года выдан охотничий билет </w:t>
            </w:r>
          </w:p>
        </w:tc>
      </w:tr>
      <w:tr w:rsidR="00E020A6" w:rsidTr="00777650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серии ____ номер ________</w:t>
            </w:r>
          </w:p>
        </w:tc>
        <w:tc>
          <w:tcPr>
            <w:tcW w:w="260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495" w:type="dxa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3422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E020A6" w:rsidTr="00777650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604" w:type="dxa"/>
            <w:gridSpan w:val="3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Ф.И.О. уполномоченного должностного лица, выдавшего </w:t>
            </w:r>
            <w:proofErr w:type="spellStart"/>
            <w:r>
              <w:rPr>
                <w:rFonts w:ascii="XO Thames" w:hAnsi="XO Thames"/>
                <w:sz w:val="28"/>
              </w:rPr>
              <w:t>охотбилет</w:t>
            </w:r>
            <w:proofErr w:type="spellEnd"/>
          </w:p>
        </w:tc>
        <w:tc>
          <w:tcPr>
            <w:tcW w:w="49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3422" w:type="dxa"/>
            <w:gridSpan w:val="2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подпись</w:t>
            </w:r>
          </w:p>
        </w:tc>
      </w:tr>
      <w:tr w:rsidR="00E020A6" w:rsidTr="00777650">
        <w:trPr>
          <w:trHeight w:val="1171"/>
        </w:trPr>
        <w:tc>
          <w:tcPr>
            <w:tcW w:w="2627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&lt;*&gt; Поле, не обязательное к заполнению.</w:t>
            </w:r>
          </w:p>
        </w:tc>
        <w:tc>
          <w:tcPr>
            <w:tcW w:w="775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М.П.</w:t>
            </w:r>
          </w:p>
        </w:tc>
        <w:tc>
          <w:tcPr>
            <w:tcW w:w="2604" w:type="dxa"/>
            <w:gridSpan w:val="3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49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3422" w:type="dxa"/>
            <w:gridSpan w:val="2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/>
        </w:tc>
      </w:tr>
    </w:tbl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 xml:space="preserve">Приложение 6 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E020A6" w:rsidRDefault="00E020A6" w:rsidP="00E020A6">
      <w:pPr>
        <w:tabs>
          <w:tab w:val="left" w:pos="960"/>
        </w:tabs>
        <w:jc w:val="center"/>
        <w:rPr>
          <w:rFonts w:ascii="XO Thames" w:hAnsi="XO Thames"/>
          <w:sz w:val="28"/>
        </w:rPr>
      </w:pPr>
    </w:p>
    <w:p w:rsidR="00E020A6" w:rsidRDefault="00E020A6" w:rsidP="00E020A6">
      <w:pPr>
        <w:tabs>
          <w:tab w:val="left" w:pos="960"/>
        </w:tabs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Согласие на обработку персональных данных</w:t>
      </w:r>
    </w:p>
    <w:p w:rsidR="00E020A6" w:rsidRDefault="00E020A6" w:rsidP="00E020A6">
      <w:pPr>
        <w:pStyle w:val="ae"/>
        <w:spacing w:after="0"/>
        <w:jc w:val="both"/>
      </w:pPr>
      <w:r>
        <w:rPr>
          <w:rFonts w:ascii="XO Thames" w:hAnsi="XO Thames"/>
          <w:b/>
          <w:sz w:val="20"/>
        </w:rPr>
        <w:t>Я,</w:t>
      </w:r>
      <w:r>
        <w:t>________________________________________________________________________________</w:t>
      </w:r>
      <w:r>
        <w:rPr>
          <w:rFonts w:ascii="XO Thames" w:hAnsi="XO Thames"/>
          <w:b/>
          <w:sz w:val="20"/>
        </w:rPr>
        <w:t xml:space="preserve">, паспорт серия </w:t>
      </w:r>
      <w:r>
        <w:t>________</w:t>
      </w:r>
      <w:r>
        <w:rPr>
          <w:rFonts w:ascii="XO Thames" w:hAnsi="XO Thames"/>
          <w:b/>
          <w:sz w:val="20"/>
        </w:rPr>
        <w:t xml:space="preserve"> № </w:t>
      </w:r>
      <w:r>
        <w:t>________________</w:t>
      </w:r>
      <w:r>
        <w:rPr>
          <w:rFonts w:ascii="XO Thames" w:hAnsi="XO Thames"/>
          <w:b/>
          <w:sz w:val="20"/>
        </w:rPr>
        <w:t xml:space="preserve"> выдан «</w:t>
      </w:r>
      <w:r>
        <w:t>______</w:t>
      </w:r>
      <w:r>
        <w:rPr>
          <w:rFonts w:ascii="XO Thames" w:hAnsi="XO Thames"/>
          <w:b/>
          <w:sz w:val="20"/>
        </w:rPr>
        <w:t>» </w:t>
      </w:r>
      <w:r>
        <w:t>______________</w:t>
      </w:r>
      <w:r>
        <w:rPr>
          <w:rFonts w:ascii="XO Thames" w:hAnsi="XO Thames"/>
          <w:b/>
          <w:sz w:val="20"/>
        </w:rPr>
        <w:t xml:space="preserve">  _________ </w:t>
      </w:r>
      <w:proofErr w:type="gramStart"/>
      <w:r>
        <w:rPr>
          <w:rFonts w:ascii="XO Thames" w:hAnsi="XO Thames"/>
          <w:b/>
          <w:sz w:val="20"/>
        </w:rPr>
        <w:t>г</w:t>
      </w:r>
      <w:proofErr w:type="gramEnd"/>
      <w:r>
        <w:rPr>
          <w:rFonts w:ascii="XO Thames" w:hAnsi="XO Thames"/>
          <w:b/>
          <w:sz w:val="20"/>
        </w:rPr>
        <w:t xml:space="preserve">. </w:t>
      </w:r>
      <w:r>
        <w:t xml:space="preserve">__________________________________________________________________________________, </w:t>
      </w:r>
    </w:p>
    <w:p w:rsidR="00E020A6" w:rsidRDefault="00E020A6" w:rsidP="00E020A6">
      <w:pPr>
        <w:pStyle w:val="ae"/>
        <w:spacing w:after="0"/>
        <w:rPr>
          <w:sz w:val="20"/>
        </w:rPr>
      </w:pPr>
      <w:r>
        <w:rPr>
          <w:sz w:val="20"/>
        </w:rPr>
        <w:t xml:space="preserve">                                                                                   (кем </w:t>
      </w:r>
      <w:proofErr w:type="gramStart"/>
      <w:r>
        <w:rPr>
          <w:sz w:val="20"/>
        </w:rPr>
        <w:t>выдан</w:t>
      </w:r>
      <w:proofErr w:type="gramEnd"/>
      <w:r>
        <w:rPr>
          <w:sz w:val="20"/>
        </w:rPr>
        <w:t xml:space="preserve">)              </w:t>
      </w:r>
      <w:r>
        <w:rPr>
          <w:rFonts w:ascii="XO Thames" w:hAnsi="XO Thames"/>
          <w:b/>
          <w:sz w:val="20"/>
        </w:rPr>
        <w:t>___________________________________________________________________________________________________</w:t>
      </w:r>
    </w:p>
    <w:p w:rsidR="00E020A6" w:rsidRDefault="00E020A6" w:rsidP="00E020A6">
      <w:pPr>
        <w:tabs>
          <w:tab w:val="left" w:pos="9000"/>
          <w:tab w:val="left" w:pos="9180"/>
        </w:tabs>
        <w:spacing w:after="0" w:line="240" w:lineRule="auto"/>
        <w:ind w:firstLine="12"/>
        <w:jc w:val="both"/>
        <w:rPr>
          <w:rFonts w:ascii="XO Thames" w:hAnsi="XO Thames"/>
          <w:b/>
          <w:sz w:val="20"/>
        </w:rPr>
      </w:pPr>
    </w:p>
    <w:p w:rsidR="00E020A6" w:rsidRDefault="00E020A6" w:rsidP="00E020A6">
      <w:pPr>
        <w:tabs>
          <w:tab w:val="left" w:pos="9000"/>
          <w:tab w:val="left" w:pos="9180"/>
        </w:tabs>
        <w:spacing w:after="0" w:line="240" w:lineRule="auto"/>
        <w:ind w:firstLine="12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 xml:space="preserve">адрес регистрации и фактического места жительства (с указанием индекса) </w:t>
      </w:r>
    </w:p>
    <w:p w:rsidR="00E020A6" w:rsidRDefault="00E020A6" w:rsidP="00E020A6">
      <w:pPr>
        <w:tabs>
          <w:tab w:val="left" w:pos="9000"/>
          <w:tab w:val="left" w:pos="9180"/>
        </w:tabs>
        <w:spacing w:after="0" w:line="240" w:lineRule="auto"/>
        <w:jc w:val="both"/>
        <w:rPr>
          <w:rFonts w:ascii="XO Thames" w:hAnsi="XO Thames"/>
        </w:rPr>
      </w:pPr>
      <w:r>
        <w:rPr>
          <w:rFonts w:ascii="XO Thames" w:hAnsi="XO Thames"/>
        </w:rPr>
        <w:t>___________________________________________________________________________________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Настоящим даю согласие Главному управлению по охране, контролю и регулированию использования объектов животного мира </w:t>
      </w:r>
      <w:proofErr w:type="gramStart"/>
      <w:r>
        <w:rPr>
          <w:rFonts w:ascii="XO Thames" w:hAnsi="XO Thames"/>
          <w:sz w:val="20"/>
        </w:rPr>
        <w:t>Вологодской</w:t>
      </w:r>
      <w:proofErr w:type="gramEnd"/>
      <w:r>
        <w:rPr>
          <w:rFonts w:ascii="XO Thames" w:hAnsi="XO Thames"/>
          <w:sz w:val="20"/>
        </w:rPr>
        <w:t xml:space="preserve"> области (ОГРН 1253500007903, ИНН 3500017512), зарегистрированному по адресу: 160000,   г. Вологда, ул. </w:t>
      </w:r>
      <w:proofErr w:type="spellStart"/>
      <w:r>
        <w:rPr>
          <w:rFonts w:ascii="XO Thames" w:hAnsi="XO Thames"/>
          <w:sz w:val="20"/>
        </w:rPr>
        <w:t>Козленская</w:t>
      </w:r>
      <w:proofErr w:type="spellEnd"/>
      <w:r>
        <w:rPr>
          <w:rFonts w:ascii="XO Thames" w:hAnsi="XO Thames"/>
          <w:sz w:val="20"/>
        </w:rPr>
        <w:t>, д. 8, (далее – оператор) на обработку своих персональных данных.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 xml:space="preserve">Даю согласие на передачу моих персональных данных в связи с </w:t>
      </w:r>
      <w:r>
        <w:rPr>
          <w:rStyle w:val="af"/>
          <w:rFonts w:ascii="XO Thames" w:hAnsi="XO Thames"/>
          <w:b/>
          <w:sz w:val="20"/>
        </w:rPr>
        <w:t xml:space="preserve">получением охотничьего билета </w:t>
      </w:r>
      <w:proofErr w:type="gramStart"/>
      <w:r>
        <w:rPr>
          <w:rStyle w:val="af"/>
          <w:rFonts w:ascii="XO Thames" w:hAnsi="XO Thames"/>
          <w:b/>
          <w:sz w:val="20"/>
        </w:rPr>
        <w:t>в</w:t>
      </w:r>
      <w:proofErr w:type="gramEnd"/>
      <w:r>
        <w:rPr>
          <w:rStyle w:val="af"/>
          <w:rFonts w:ascii="XO Thames" w:hAnsi="XO Thames"/>
          <w:b/>
          <w:sz w:val="20"/>
        </w:rPr>
        <w:t>: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в Министерство природных ресурсов и экологии Российской Федерации с целью ведения государственного охотхозяйственного реестра;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в МВД России для получения информации, подтверждающей отсутствие либо наличие непогашенной или неснятой судимости за совершение умышленного преступления.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персональных данных, на обработку которых дается согласие: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фамилия, имя, отчество;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дата и место рождения;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почтовый адрес;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номер телефона и адрес электронной почты;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реквизиты документа, удостоверяющего личность;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данные документа, подтверждающего регистрацию заявителя по месту пребывания;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СНИЛС;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национальность.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lastRenderedPageBreak/>
        <w:t>Перечень действий с персональными данными, на совершение которых дается согласие, общее описание используемых оператором способов обработки персональных данных: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Обработка вышеуказанных персональных данных путем смешанной (автоматизированной, не автоматизированной) обработки персональных данных.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proofErr w:type="gramStart"/>
      <w:r>
        <w:rPr>
          <w:rFonts w:ascii="XO Thames" w:hAnsi="XO Thames"/>
          <w:sz w:val="20"/>
        </w:rPr>
        <w:t>Сбор, запись, систематизация, накопление, хранение, уточнение (обновление, изменение), извлечение, использование, передача (распространение, предоставление, доступ), обезличивание, блокирование, удаление, уничтожение персональных данных  (только те, которые применяются реально)</w:t>
      </w:r>
      <w:proofErr w:type="gramEnd"/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Срок, в течение которого действует согласие субъекта персональных данных, а также способ его отзыва, если иное не установлено федеральным законом;</w:t>
      </w:r>
    </w:p>
    <w:p w:rsidR="00E020A6" w:rsidRDefault="00E020A6" w:rsidP="00E020A6">
      <w:pPr>
        <w:spacing w:after="0" w:line="240" w:lineRule="auto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Настоящее согласие действует </w:t>
      </w:r>
      <w:proofErr w:type="gramStart"/>
      <w:r>
        <w:rPr>
          <w:rFonts w:ascii="XO Thames" w:hAnsi="XO Thames"/>
          <w:sz w:val="20"/>
        </w:rPr>
        <w:t>с даты</w:t>
      </w:r>
      <w:proofErr w:type="gramEnd"/>
      <w:r>
        <w:rPr>
          <w:rFonts w:ascii="XO Thames" w:hAnsi="XO Thames"/>
          <w:sz w:val="20"/>
        </w:rPr>
        <w:t xml:space="preserve"> его подписания и может быть отозвано по письменному заявлению в произвольной форме. </w:t>
      </w:r>
    </w:p>
    <w:p w:rsidR="00E020A6" w:rsidRDefault="00E020A6" w:rsidP="00E020A6">
      <w:pPr>
        <w:pStyle w:val="ConsPlusNonformat"/>
        <w:widowControl/>
        <w:jc w:val="both"/>
        <w:rPr>
          <w:rFonts w:ascii="XO Thames" w:hAnsi="XO Thames"/>
        </w:rPr>
      </w:pPr>
      <w:r>
        <w:rPr>
          <w:rFonts w:ascii="XO Thames" w:hAnsi="XO Thames"/>
        </w:rPr>
        <w:t>Я проинформирован (проинформирована), что оператор и лица, осуществляющие обработку по поручению оператора, вправе после получения отзыва настоящего согласия, а также после истечения срока действия настоящего согласия, продолжить обработку моих персональных данных при наличии оснований, предусмотренных частью 2 статьи 9</w:t>
      </w:r>
      <w:r>
        <w:rPr>
          <w:rFonts w:ascii="XO Thames" w:hAnsi="XO Thames"/>
          <w:sz w:val="24"/>
        </w:rPr>
        <w:t xml:space="preserve"> </w:t>
      </w:r>
      <w:r>
        <w:rPr>
          <w:rFonts w:ascii="XO Thames" w:hAnsi="XO Thames"/>
        </w:rPr>
        <w:t xml:space="preserve">Федерального закона от 27 июля 2006 года № 152-ФЗ «О персональных данных».  </w:t>
      </w: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___________________________   /______________/                                         «______»_______  20_____ </w:t>
      </w:r>
      <w:r>
        <w:rPr>
          <w:rFonts w:ascii="XO Thames" w:hAnsi="XO Thames"/>
          <w:b/>
          <w:i/>
          <w:sz w:val="20"/>
        </w:rPr>
        <w:t xml:space="preserve"> </w:t>
      </w:r>
      <w:r>
        <w:rPr>
          <w:rFonts w:ascii="XO Thames" w:hAnsi="XO Thames"/>
          <w:sz w:val="20"/>
        </w:rPr>
        <w:t xml:space="preserve">г. </w:t>
      </w: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                расшифровка                   подпись</w:t>
      </w: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>Приложение 7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33"/>
        <w:gridCol w:w="1396"/>
        <w:gridCol w:w="763"/>
        <w:gridCol w:w="340"/>
        <w:gridCol w:w="2519"/>
        <w:gridCol w:w="1772"/>
      </w:tblGrid>
      <w:tr w:rsidR="00E020A6" w:rsidTr="00777650">
        <w:tc>
          <w:tcPr>
            <w:tcW w:w="4529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5394" w:type="dxa"/>
            <w:gridSpan w:val="4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В Главное управление по охране, контролю и регулированию использования объектов животного мира </w:t>
            </w:r>
            <w:proofErr w:type="gramStart"/>
            <w:r>
              <w:rPr>
                <w:rFonts w:ascii="XO Thames" w:hAnsi="XO Thames"/>
                <w:sz w:val="28"/>
              </w:rPr>
              <w:t>Вологодской</w:t>
            </w:r>
            <w:proofErr w:type="gramEnd"/>
            <w:r>
              <w:rPr>
                <w:rFonts w:ascii="XO Thames" w:hAnsi="XO Thames"/>
                <w:sz w:val="28"/>
              </w:rPr>
              <w:t xml:space="preserve"> области</w:t>
            </w:r>
          </w:p>
        </w:tc>
      </w:tr>
      <w:tr w:rsidR="00E020A6" w:rsidTr="00777650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E020A6" w:rsidTr="00777650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ЗАЯВЛЕНИЕ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об аннулировании охотничьего билета</w:t>
            </w:r>
          </w:p>
        </w:tc>
      </w:tr>
      <w:tr w:rsidR="00E020A6" w:rsidTr="00777650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E020A6" w:rsidTr="00777650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Прошу аннулировать мой охотничий билет </w:t>
            </w:r>
          </w:p>
        </w:tc>
      </w:tr>
      <w:tr w:rsidR="00E020A6" w:rsidTr="00777650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1. Фамилия, имя, отчество (при наличии):</w:t>
            </w:r>
          </w:p>
        </w:tc>
      </w:tr>
      <w:tr w:rsidR="00E020A6" w:rsidTr="00777650"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</w:p>
        </w:tc>
      </w:tr>
      <w:tr w:rsidR="00E020A6" w:rsidTr="00777650"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2. </w:t>
            </w:r>
            <w:proofErr w:type="gramStart"/>
            <w:r>
              <w:rPr>
                <w:rFonts w:ascii="XO Thames" w:hAnsi="XO Thames"/>
                <w:sz w:val="28"/>
              </w:rPr>
              <w:t>Учетные</w:t>
            </w:r>
            <w:proofErr w:type="gramEnd"/>
            <w:r>
              <w:rPr>
                <w:rFonts w:ascii="XO Thames" w:hAnsi="XO Thames"/>
                <w:sz w:val="28"/>
              </w:rPr>
              <w:t xml:space="preserve"> серия и номер охотничьего билета:</w:t>
            </w:r>
          </w:p>
        </w:tc>
      </w:tr>
      <w:tr w:rsidR="00E020A6" w:rsidTr="00777650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3. Номер контактного телефона: </w:t>
            </w:r>
          </w:p>
        </w:tc>
      </w:tr>
      <w:tr w:rsidR="00E020A6" w:rsidTr="00777650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4. &lt;*&gt; Необходимость получения уведомления об аннулировании охотничьего билета на бумажном носителе: да/нет (</w:t>
            </w:r>
            <w:proofErr w:type="gramStart"/>
            <w:r>
              <w:rPr>
                <w:rFonts w:ascii="XO Thames" w:hAnsi="XO Thames"/>
                <w:sz w:val="28"/>
              </w:rPr>
              <w:t>нужное</w:t>
            </w:r>
            <w:proofErr w:type="gramEnd"/>
            <w:r>
              <w:rPr>
                <w:rFonts w:ascii="XO Thames" w:hAnsi="XO Thames"/>
                <w:sz w:val="28"/>
              </w:rPr>
              <w:t xml:space="preserve"> подчеркнуть)</w:t>
            </w:r>
          </w:p>
        </w:tc>
      </w:tr>
      <w:tr w:rsidR="00E020A6" w:rsidTr="00777650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5. Почтовый адрес (в случае необходимости направления уведомления об аннулировании охотничьего билета почтовым отправлением </w:t>
            </w:r>
            <w:proofErr w:type="gramStart"/>
            <w:r>
              <w:rPr>
                <w:rFonts w:ascii="XO Thames" w:hAnsi="XO Thames"/>
                <w:sz w:val="28"/>
              </w:rPr>
              <w:t>см</w:t>
            </w:r>
            <w:proofErr w:type="gramEnd"/>
            <w:r>
              <w:rPr>
                <w:rFonts w:ascii="XO Thames" w:hAnsi="XO Thames"/>
                <w:sz w:val="28"/>
              </w:rPr>
              <w:t>. п. 4)</w:t>
            </w:r>
          </w:p>
        </w:tc>
      </w:tr>
      <w:tr w:rsidR="00E020A6" w:rsidTr="00777650"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Fonts w:ascii="XO Thames" w:hAnsi="XO Thames"/>
                <w:sz w:val="28"/>
              </w:rPr>
            </w:pPr>
          </w:p>
        </w:tc>
      </w:tr>
      <w:tr w:rsidR="00E020A6" w:rsidTr="00777650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6. Способ получения уведомления об аннулировании (в случае, если заявитель указал на необходимость получения уведомления на бумажном носителе </w:t>
            </w:r>
            <w:proofErr w:type="gramStart"/>
            <w:r>
              <w:rPr>
                <w:rFonts w:ascii="XO Thames" w:hAnsi="XO Thames"/>
                <w:sz w:val="28"/>
              </w:rPr>
              <w:t>см</w:t>
            </w:r>
            <w:proofErr w:type="gramEnd"/>
            <w:r>
              <w:rPr>
                <w:rFonts w:ascii="XO Thames" w:hAnsi="XO Thames"/>
                <w:sz w:val="28"/>
              </w:rPr>
              <w:t xml:space="preserve">. п.4):  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путем направления заказного почтового отправления с уведомлением о вручении: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да/нет (нужное подчеркнуть)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лично в органе власти: да/нет (</w:t>
            </w:r>
            <w:proofErr w:type="gramStart"/>
            <w:r>
              <w:rPr>
                <w:rFonts w:ascii="XO Thames" w:hAnsi="XO Thames"/>
                <w:sz w:val="28"/>
              </w:rPr>
              <w:t>нужное</w:t>
            </w:r>
            <w:proofErr w:type="gramEnd"/>
            <w:r>
              <w:rPr>
                <w:rFonts w:ascii="XO Thames" w:hAnsi="XO Thames"/>
                <w:sz w:val="28"/>
              </w:rPr>
              <w:t xml:space="preserve"> подчеркнуть)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Приложение: согласие на обработку персональных данных.</w:t>
            </w:r>
          </w:p>
        </w:tc>
      </w:tr>
      <w:tr w:rsidR="00E020A6" w:rsidTr="00777650">
        <w:tc>
          <w:tcPr>
            <w:tcW w:w="3133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"___"________ 20__ года</w:t>
            </w:r>
          </w:p>
        </w:tc>
        <w:tc>
          <w:tcPr>
            <w:tcW w:w="2159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1772" w:type="dxa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E020A6" w:rsidTr="00777650">
        <w:tc>
          <w:tcPr>
            <w:tcW w:w="3133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159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подпись заявителя</w:t>
            </w: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расшифровка подписи</w:t>
            </w:r>
          </w:p>
        </w:tc>
        <w:tc>
          <w:tcPr>
            <w:tcW w:w="1772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</w:tr>
    </w:tbl>
    <w:p w:rsidR="00E020A6" w:rsidRDefault="00E020A6" w:rsidP="00E020A6">
      <w:pPr>
        <w:widowControl w:val="0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&lt;*&gt; Поле, не обязательное к заполнению.</w:t>
      </w: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 xml:space="preserve">Приложение 8 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E020A6" w:rsidRDefault="00E020A6" w:rsidP="00E020A6">
      <w:pPr>
        <w:pStyle w:val="ae"/>
        <w:spacing w:after="0" w:line="288" w:lineRule="atLeast"/>
        <w:jc w:val="right"/>
        <w:rPr>
          <w:sz w:val="28"/>
        </w:rPr>
      </w:pPr>
    </w:p>
    <w:p w:rsidR="00E020A6" w:rsidRDefault="00E020A6" w:rsidP="00E020A6">
      <w:pPr>
        <w:pStyle w:val="ae"/>
        <w:spacing w:after="0" w:line="360" w:lineRule="auto"/>
        <w:jc w:val="center"/>
        <w:rPr>
          <w:rFonts w:ascii="XO Thames" w:hAnsi="XO Thames"/>
          <w:b/>
          <w:sz w:val="20"/>
        </w:rPr>
      </w:pPr>
      <w:r>
        <w:rPr>
          <w:rFonts w:ascii="XO Thames" w:hAnsi="XO Thames"/>
          <w:sz w:val="28"/>
        </w:rPr>
        <w:t>Согласие на обработку персональных данных</w:t>
      </w:r>
    </w:p>
    <w:p w:rsidR="00E020A6" w:rsidRDefault="00E020A6" w:rsidP="00E020A6">
      <w:pPr>
        <w:pStyle w:val="ae"/>
        <w:spacing w:after="0"/>
        <w:jc w:val="both"/>
      </w:pPr>
      <w:r>
        <w:rPr>
          <w:rFonts w:ascii="XO Thames" w:hAnsi="XO Thames"/>
          <w:b/>
          <w:sz w:val="20"/>
        </w:rPr>
        <w:t>Я,</w:t>
      </w:r>
      <w:r>
        <w:t>________________________________________________________________________________</w:t>
      </w:r>
      <w:r>
        <w:rPr>
          <w:rFonts w:ascii="XO Thames" w:hAnsi="XO Thames"/>
          <w:b/>
          <w:sz w:val="20"/>
        </w:rPr>
        <w:t xml:space="preserve">, паспорт серия </w:t>
      </w:r>
      <w:r>
        <w:t>________</w:t>
      </w:r>
      <w:r>
        <w:rPr>
          <w:rFonts w:ascii="XO Thames" w:hAnsi="XO Thames"/>
          <w:b/>
          <w:sz w:val="20"/>
        </w:rPr>
        <w:t xml:space="preserve"> № </w:t>
      </w:r>
      <w:r>
        <w:t>________________</w:t>
      </w:r>
      <w:r>
        <w:rPr>
          <w:rFonts w:ascii="XO Thames" w:hAnsi="XO Thames"/>
          <w:b/>
          <w:sz w:val="20"/>
        </w:rPr>
        <w:t xml:space="preserve"> выдан «</w:t>
      </w:r>
      <w:r>
        <w:t>______</w:t>
      </w:r>
      <w:r>
        <w:rPr>
          <w:rFonts w:ascii="XO Thames" w:hAnsi="XO Thames"/>
          <w:b/>
          <w:sz w:val="20"/>
        </w:rPr>
        <w:t>» </w:t>
      </w:r>
      <w:r>
        <w:t>______________</w:t>
      </w:r>
      <w:r>
        <w:rPr>
          <w:rFonts w:ascii="XO Thames" w:hAnsi="XO Thames"/>
          <w:b/>
          <w:sz w:val="20"/>
        </w:rPr>
        <w:t xml:space="preserve">  _________ </w:t>
      </w:r>
      <w:proofErr w:type="gramStart"/>
      <w:r>
        <w:rPr>
          <w:rFonts w:ascii="XO Thames" w:hAnsi="XO Thames"/>
          <w:b/>
          <w:sz w:val="20"/>
        </w:rPr>
        <w:t>г</w:t>
      </w:r>
      <w:proofErr w:type="gramEnd"/>
      <w:r>
        <w:rPr>
          <w:rFonts w:ascii="XO Thames" w:hAnsi="XO Thames"/>
          <w:b/>
          <w:sz w:val="20"/>
        </w:rPr>
        <w:t xml:space="preserve">. </w:t>
      </w:r>
      <w:r>
        <w:t xml:space="preserve">__________________________________________________________________________________, </w:t>
      </w:r>
    </w:p>
    <w:p w:rsidR="00E020A6" w:rsidRDefault="00E020A6" w:rsidP="00E020A6">
      <w:pPr>
        <w:pStyle w:val="ae"/>
        <w:spacing w:after="0"/>
        <w:rPr>
          <w:sz w:val="20"/>
        </w:rPr>
      </w:pPr>
      <w:r>
        <w:rPr>
          <w:sz w:val="20"/>
        </w:rPr>
        <w:t xml:space="preserve">                                                                                     (кем </w:t>
      </w:r>
      <w:proofErr w:type="gramStart"/>
      <w:r>
        <w:rPr>
          <w:sz w:val="20"/>
        </w:rPr>
        <w:t>выдан</w:t>
      </w:r>
      <w:proofErr w:type="gramEnd"/>
      <w:r>
        <w:rPr>
          <w:sz w:val="20"/>
        </w:rPr>
        <w:t xml:space="preserve">)               </w:t>
      </w:r>
    </w:p>
    <w:p w:rsidR="00E020A6" w:rsidRDefault="00E020A6" w:rsidP="00E020A6">
      <w:pPr>
        <w:tabs>
          <w:tab w:val="left" w:pos="9000"/>
          <w:tab w:val="left" w:pos="9180"/>
        </w:tabs>
        <w:spacing w:after="0" w:line="240" w:lineRule="auto"/>
        <w:ind w:firstLine="12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 xml:space="preserve">         _____________________________________________________________________________________________</w:t>
      </w:r>
    </w:p>
    <w:p w:rsidR="00E020A6" w:rsidRDefault="00E020A6" w:rsidP="00E020A6">
      <w:pPr>
        <w:tabs>
          <w:tab w:val="left" w:pos="9000"/>
          <w:tab w:val="left" w:pos="9180"/>
        </w:tabs>
        <w:spacing w:after="0" w:line="240" w:lineRule="auto"/>
        <w:ind w:firstLine="12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 xml:space="preserve">адрес регистрации и фактического места жительства (с указанием индекса) </w:t>
      </w:r>
    </w:p>
    <w:p w:rsidR="00E020A6" w:rsidRDefault="00E020A6" w:rsidP="00E020A6">
      <w:pPr>
        <w:tabs>
          <w:tab w:val="left" w:pos="9000"/>
          <w:tab w:val="left" w:pos="9180"/>
        </w:tabs>
        <w:spacing w:after="0" w:line="240" w:lineRule="auto"/>
        <w:jc w:val="both"/>
        <w:rPr>
          <w:rFonts w:ascii="XO Thames" w:hAnsi="XO Thames"/>
        </w:rPr>
      </w:pPr>
      <w:r>
        <w:rPr>
          <w:rFonts w:ascii="XO Thames" w:hAnsi="XO Thames"/>
        </w:rPr>
        <w:t>__________________________________________________________________________________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Настоящим даю согласие Главному управлению по охране, контролю и регулированию использования объектов животного мира </w:t>
      </w:r>
      <w:proofErr w:type="gramStart"/>
      <w:r>
        <w:rPr>
          <w:rFonts w:ascii="XO Thames" w:hAnsi="XO Thames"/>
          <w:sz w:val="20"/>
        </w:rPr>
        <w:t>Вологодской</w:t>
      </w:r>
      <w:proofErr w:type="gramEnd"/>
      <w:r>
        <w:rPr>
          <w:rFonts w:ascii="XO Thames" w:hAnsi="XO Thames"/>
          <w:sz w:val="20"/>
        </w:rPr>
        <w:t xml:space="preserve"> области (ОГРН 1253500007903, ИНН 3500017512), зарегистрированному по адресу: 160000, г. Вологда, ул. </w:t>
      </w:r>
      <w:proofErr w:type="spellStart"/>
      <w:r>
        <w:rPr>
          <w:rFonts w:ascii="XO Thames" w:hAnsi="XO Thames"/>
          <w:sz w:val="20"/>
        </w:rPr>
        <w:t>Козленская</w:t>
      </w:r>
      <w:proofErr w:type="spellEnd"/>
      <w:r>
        <w:rPr>
          <w:rFonts w:ascii="XO Thames" w:hAnsi="XO Thames"/>
          <w:sz w:val="20"/>
        </w:rPr>
        <w:t>, д. 8, (далее – оператор) на обработку своих персональных данных.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Даю согласие на передачу моих персональных данных в связи с аннулированием</w:t>
      </w:r>
      <w:r>
        <w:rPr>
          <w:rStyle w:val="af"/>
          <w:rFonts w:ascii="XO Thames" w:hAnsi="XO Thames"/>
          <w:b/>
          <w:sz w:val="20"/>
        </w:rPr>
        <w:t xml:space="preserve"> охотничьего билета </w:t>
      </w:r>
      <w:proofErr w:type="gramStart"/>
      <w:r>
        <w:rPr>
          <w:rStyle w:val="af"/>
          <w:rFonts w:ascii="XO Thames" w:hAnsi="XO Thames"/>
          <w:b/>
          <w:sz w:val="20"/>
        </w:rPr>
        <w:t>в</w:t>
      </w:r>
      <w:proofErr w:type="gramEnd"/>
      <w:r>
        <w:rPr>
          <w:rStyle w:val="af"/>
          <w:rFonts w:ascii="XO Thames" w:hAnsi="XO Thames"/>
          <w:b/>
          <w:sz w:val="20"/>
        </w:rPr>
        <w:t>: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в Министерство природных ресурсов и экологии Российской Федерации с целью ведения государственного охотхозяйственного реестра;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персональных данных, на обработку которых дается согласие: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фамилия, имя, отчество;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- </w:t>
      </w:r>
      <w:proofErr w:type="gramStart"/>
      <w:r>
        <w:rPr>
          <w:rFonts w:ascii="XO Thames" w:hAnsi="XO Thames"/>
          <w:sz w:val="20"/>
        </w:rPr>
        <w:t>учетные</w:t>
      </w:r>
      <w:proofErr w:type="gramEnd"/>
      <w:r>
        <w:rPr>
          <w:rFonts w:ascii="XO Thames" w:hAnsi="XO Thames"/>
          <w:sz w:val="20"/>
        </w:rPr>
        <w:t xml:space="preserve"> серия и номер охотничьего билета;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номер телефона и адрес электронной почты;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-почтовый адрес.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действий с персональными данными, на совершение которых дается согласие, общее описание используемых оператором способов обработки персональных данных: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Обработка вышеуказанных персональных данных путем смешанной (автоматизированной, не автоматизированной) обработки персональных данных.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proofErr w:type="gramStart"/>
      <w:r>
        <w:rPr>
          <w:rFonts w:ascii="XO Thames" w:hAnsi="XO Thames"/>
          <w:sz w:val="20"/>
        </w:rPr>
        <w:t>Сбор, запись, систематизация, накопление, хранение, уточнение (обновление, изменение), извлечение, использование, передача (распространение, предоставление, доступ), обезличивание, блокирование, удаление, уничтожение персональных данных  (только те, которые применяются реально)</w:t>
      </w:r>
      <w:proofErr w:type="gramEnd"/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lastRenderedPageBreak/>
        <w:t>Срок, в течение которого действует согласие субъекта персональных данных, а также способ его отзыва, если иное не установлено федеральным законом;</w:t>
      </w:r>
    </w:p>
    <w:p w:rsidR="00E020A6" w:rsidRDefault="00E020A6" w:rsidP="00E020A6">
      <w:pPr>
        <w:spacing w:after="0" w:line="240" w:lineRule="auto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Настоящее согласие действует </w:t>
      </w:r>
      <w:proofErr w:type="gramStart"/>
      <w:r>
        <w:rPr>
          <w:rFonts w:ascii="XO Thames" w:hAnsi="XO Thames"/>
          <w:sz w:val="20"/>
        </w:rPr>
        <w:t>с даты</w:t>
      </w:r>
      <w:proofErr w:type="gramEnd"/>
      <w:r>
        <w:rPr>
          <w:rFonts w:ascii="XO Thames" w:hAnsi="XO Thames"/>
          <w:sz w:val="20"/>
        </w:rPr>
        <w:t xml:space="preserve"> его подписания и может быть отозвано по письменному заявлению в произвольной форме. </w:t>
      </w:r>
    </w:p>
    <w:p w:rsidR="00E020A6" w:rsidRDefault="00E020A6" w:rsidP="00E020A6">
      <w:pPr>
        <w:pStyle w:val="ConsPlusNonformat"/>
        <w:widowControl/>
        <w:jc w:val="both"/>
        <w:rPr>
          <w:rFonts w:ascii="XO Thames" w:hAnsi="XO Thames"/>
        </w:rPr>
      </w:pPr>
      <w:r>
        <w:rPr>
          <w:rFonts w:ascii="XO Thames" w:hAnsi="XO Thames"/>
        </w:rPr>
        <w:t>Я проинформирован (проинформирована), что оператор и лица, осуществляющие обработку по поручению оператора, вправе после получения отзыва настоящего согласия, а также после истечения срока действия настоящего согласия, продолжить обработку моих персональных данных при наличии оснований, предусмотренных частью 2 статьи 9</w:t>
      </w:r>
      <w:r>
        <w:rPr>
          <w:rFonts w:ascii="XO Thames" w:hAnsi="XO Thames"/>
          <w:sz w:val="24"/>
        </w:rPr>
        <w:t xml:space="preserve"> </w:t>
      </w:r>
      <w:r>
        <w:rPr>
          <w:rFonts w:ascii="XO Thames" w:hAnsi="XO Thames"/>
        </w:rPr>
        <w:t xml:space="preserve">Федерального закона от 27 июля 2006 года № 152-ФЗ «О персональных данных».  </w:t>
      </w: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____________________________________   /______________/                                         «______»_______  20_____ </w:t>
      </w:r>
      <w:r>
        <w:rPr>
          <w:rFonts w:ascii="XO Thames" w:hAnsi="XO Thames"/>
          <w:b/>
          <w:i/>
          <w:sz w:val="20"/>
        </w:rPr>
        <w:t xml:space="preserve"> </w:t>
      </w:r>
      <w:r>
        <w:rPr>
          <w:rFonts w:ascii="XO Thames" w:hAnsi="XO Thames"/>
          <w:sz w:val="20"/>
        </w:rPr>
        <w:t xml:space="preserve">г. </w:t>
      </w: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                расшифровка                                         подпись</w:t>
      </w: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 xml:space="preserve">Приложение 9 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33"/>
        <w:gridCol w:w="1396"/>
        <w:gridCol w:w="763"/>
        <w:gridCol w:w="340"/>
        <w:gridCol w:w="2519"/>
        <w:gridCol w:w="1772"/>
      </w:tblGrid>
      <w:tr w:rsidR="00E020A6" w:rsidTr="00777650">
        <w:tc>
          <w:tcPr>
            <w:tcW w:w="4529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5394" w:type="dxa"/>
            <w:gridSpan w:val="4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В Главное управление по охране, контролю и регулированию использования объектов животного мира </w:t>
            </w:r>
            <w:proofErr w:type="gramStart"/>
            <w:r>
              <w:rPr>
                <w:rFonts w:ascii="XO Thames" w:hAnsi="XO Thames"/>
                <w:sz w:val="28"/>
              </w:rPr>
              <w:t>Вологодской</w:t>
            </w:r>
            <w:proofErr w:type="gramEnd"/>
            <w:r>
              <w:rPr>
                <w:rFonts w:ascii="XO Thames" w:hAnsi="XO Thames"/>
                <w:sz w:val="28"/>
              </w:rPr>
              <w:t xml:space="preserve"> области</w:t>
            </w:r>
          </w:p>
        </w:tc>
      </w:tr>
      <w:tr w:rsidR="00E020A6" w:rsidTr="00777650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E020A6" w:rsidTr="00777650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ЗАЯВЛЕНИЕ</w:t>
            </w:r>
          </w:p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о проставлении отметки </w:t>
            </w:r>
            <w:r>
              <w:rPr>
                <w:rStyle w:val="1c"/>
                <w:rFonts w:ascii="XO Thames" w:hAnsi="XO Thames"/>
                <w:sz w:val="28"/>
              </w:rPr>
              <w:t>в охотничьем билете</w:t>
            </w:r>
          </w:p>
        </w:tc>
      </w:tr>
      <w:tr w:rsidR="00E020A6" w:rsidTr="00777650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E020A6" w:rsidTr="00777650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Прошу проставить в охотничьем билете отметку «Охота в целях обеспечения ведения традиционного образа жизни и осуществления традиционной хозяйственной деятельности осуществляется свободно (без каких-либо разрешений) в объеме добычи охотничьих ресурсов, необходимом для удовлетворения личного потребления» либо решение об отказе в проставлении в охотничьем билете отметки: «Охота в целях обеспечения ведения традиционного образа жизни и осуществления традиционной хозяйственной деятельности осуществляется свободно (без каких-либо разрешений) в объеме добычи охотничьих ресурсов, необходимом для удовлетворения личного потребления»</w:t>
            </w:r>
          </w:p>
        </w:tc>
      </w:tr>
      <w:tr w:rsidR="00E020A6" w:rsidTr="00777650">
        <w:trPr>
          <w:trHeight w:val="349"/>
        </w:trPr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1. Фамилия, имя, отчество (при наличии):</w:t>
            </w:r>
          </w:p>
        </w:tc>
      </w:tr>
      <w:tr w:rsidR="00E020A6" w:rsidTr="00777650">
        <w:trPr>
          <w:trHeight w:val="277"/>
        </w:trPr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Fonts w:ascii="XO Thames" w:hAnsi="XO Thames"/>
                <w:sz w:val="28"/>
              </w:rPr>
            </w:pPr>
          </w:p>
        </w:tc>
      </w:tr>
      <w:tr w:rsidR="00E020A6" w:rsidTr="00777650"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2. </w:t>
            </w:r>
            <w:proofErr w:type="gramStart"/>
            <w:r>
              <w:rPr>
                <w:rFonts w:ascii="XO Thames" w:hAnsi="XO Thames"/>
                <w:sz w:val="28"/>
              </w:rPr>
              <w:t>Учетные</w:t>
            </w:r>
            <w:proofErr w:type="gramEnd"/>
            <w:r>
              <w:rPr>
                <w:rFonts w:ascii="XO Thames" w:hAnsi="XO Thames"/>
                <w:sz w:val="28"/>
              </w:rPr>
              <w:t xml:space="preserve"> серия и номер охотничьего билета:</w:t>
            </w:r>
          </w:p>
        </w:tc>
      </w:tr>
      <w:tr w:rsidR="00E020A6" w:rsidTr="00777650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3. Номер контактного телефона: </w:t>
            </w:r>
          </w:p>
        </w:tc>
      </w:tr>
      <w:tr w:rsidR="00E020A6" w:rsidTr="00777650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4. Национальность:</w:t>
            </w:r>
            <w:r>
              <w:rPr>
                <w:rFonts w:ascii="XO Thames" w:hAnsi="XO Thames"/>
                <w:sz w:val="28"/>
              </w:rPr>
              <w:br/>
            </w:r>
          </w:p>
        </w:tc>
      </w:tr>
      <w:tr w:rsidR="00E020A6" w:rsidTr="00777650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Приложение: согласие на обработку персональных данных.</w:t>
            </w:r>
          </w:p>
        </w:tc>
      </w:tr>
      <w:tr w:rsidR="00E020A6" w:rsidTr="00777650">
        <w:tc>
          <w:tcPr>
            <w:tcW w:w="3133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"___"________ 20__ года</w:t>
            </w:r>
          </w:p>
        </w:tc>
        <w:tc>
          <w:tcPr>
            <w:tcW w:w="2159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1772" w:type="dxa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E020A6" w:rsidTr="00777650">
        <w:tc>
          <w:tcPr>
            <w:tcW w:w="3133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159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подпись заявителя</w:t>
            </w: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расшифровка подписи</w:t>
            </w:r>
          </w:p>
        </w:tc>
        <w:tc>
          <w:tcPr>
            <w:tcW w:w="1772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</w:tr>
    </w:tbl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 xml:space="preserve">Приложение 10 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E020A6" w:rsidRDefault="00E020A6" w:rsidP="00E020A6">
      <w:pPr>
        <w:pStyle w:val="ae"/>
        <w:spacing w:after="0" w:line="288" w:lineRule="atLeast"/>
        <w:jc w:val="right"/>
        <w:rPr>
          <w:sz w:val="28"/>
        </w:rPr>
      </w:pPr>
    </w:p>
    <w:p w:rsidR="00E020A6" w:rsidRDefault="00E020A6" w:rsidP="00E020A6">
      <w:pPr>
        <w:pStyle w:val="ae"/>
        <w:spacing w:after="0" w:line="360" w:lineRule="auto"/>
        <w:jc w:val="center"/>
        <w:rPr>
          <w:rFonts w:ascii="XO Thames" w:hAnsi="XO Thames"/>
          <w:b/>
          <w:sz w:val="20"/>
        </w:rPr>
      </w:pPr>
      <w:r>
        <w:rPr>
          <w:rFonts w:ascii="XO Thames" w:hAnsi="XO Thames"/>
          <w:sz w:val="28"/>
        </w:rPr>
        <w:t>Согласие на обработку персональных данных</w:t>
      </w:r>
    </w:p>
    <w:p w:rsidR="00E020A6" w:rsidRDefault="00E020A6" w:rsidP="00E020A6">
      <w:pPr>
        <w:pStyle w:val="ae"/>
        <w:spacing w:after="0"/>
        <w:jc w:val="both"/>
      </w:pPr>
      <w:r>
        <w:rPr>
          <w:rFonts w:ascii="XO Thames" w:hAnsi="XO Thames"/>
          <w:b/>
          <w:sz w:val="20"/>
        </w:rPr>
        <w:t>Я,</w:t>
      </w:r>
      <w:r>
        <w:t>_______________________________________________________________________________</w:t>
      </w:r>
      <w:r>
        <w:rPr>
          <w:rFonts w:ascii="XO Thames" w:hAnsi="XO Thames"/>
          <w:b/>
          <w:sz w:val="20"/>
        </w:rPr>
        <w:t xml:space="preserve">, паспорт серия </w:t>
      </w:r>
      <w:r>
        <w:t>________</w:t>
      </w:r>
      <w:r>
        <w:rPr>
          <w:rFonts w:ascii="XO Thames" w:hAnsi="XO Thames"/>
          <w:b/>
          <w:sz w:val="20"/>
        </w:rPr>
        <w:t xml:space="preserve"> № </w:t>
      </w:r>
      <w:r>
        <w:t>________________</w:t>
      </w:r>
      <w:r>
        <w:rPr>
          <w:rFonts w:ascii="XO Thames" w:hAnsi="XO Thames"/>
          <w:b/>
          <w:sz w:val="20"/>
        </w:rPr>
        <w:t xml:space="preserve"> выдан «</w:t>
      </w:r>
      <w:r>
        <w:t>______</w:t>
      </w:r>
      <w:r>
        <w:rPr>
          <w:rFonts w:ascii="XO Thames" w:hAnsi="XO Thames"/>
          <w:b/>
          <w:sz w:val="20"/>
        </w:rPr>
        <w:t>» </w:t>
      </w:r>
      <w:r>
        <w:t>______________</w:t>
      </w:r>
      <w:r>
        <w:rPr>
          <w:rFonts w:ascii="XO Thames" w:hAnsi="XO Thames"/>
          <w:b/>
          <w:sz w:val="20"/>
        </w:rPr>
        <w:t xml:space="preserve">  _________ </w:t>
      </w:r>
      <w:proofErr w:type="gramStart"/>
      <w:r>
        <w:rPr>
          <w:rFonts w:ascii="XO Thames" w:hAnsi="XO Thames"/>
          <w:b/>
          <w:sz w:val="20"/>
        </w:rPr>
        <w:t>г</w:t>
      </w:r>
      <w:proofErr w:type="gramEnd"/>
      <w:r>
        <w:rPr>
          <w:rFonts w:ascii="XO Thames" w:hAnsi="XO Thames"/>
          <w:b/>
          <w:sz w:val="20"/>
        </w:rPr>
        <w:t xml:space="preserve">. </w:t>
      </w:r>
      <w:r>
        <w:t xml:space="preserve">_________________________________________________________________________________, </w:t>
      </w:r>
    </w:p>
    <w:p w:rsidR="00E020A6" w:rsidRDefault="00E020A6" w:rsidP="00E020A6">
      <w:pPr>
        <w:pStyle w:val="ae"/>
        <w:spacing w:after="0"/>
        <w:rPr>
          <w:rFonts w:ascii="XO Thames" w:hAnsi="XO Thames"/>
          <w:b/>
          <w:sz w:val="20"/>
        </w:rPr>
      </w:pPr>
      <w:r>
        <w:rPr>
          <w:sz w:val="20"/>
        </w:rPr>
        <w:t xml:space="preserve">                                                                                     (кем </w:t>
      </w:r>
      <w:proofErr w:type="gramStart"/>
      <w:r>
        <w:rPr>
          <w:sz w:val="20"/>
        </w:rPr>
        <w:t>выдан</w:t>
      </w:r>
      <w:proofErr w:type="gramEnd"/>
      <w:r>
        <w:rPr>
          <w:sz w:val="20"/>
        </w:rPr>
        <w:t xml:space="preserve">)               </w:t>
      </w:r>
      <w:r>
        <w:rPr>
          <w:rFonts w:ascii="XO Thames" w:hAnsi="XO Thames"/>
          <w:b/>
          <w:sz w:val="20"/>
        </w:rPr>
        <w:t xml:space="preserve">         __________________________________________________________________________________________________</w:t>
      </w:r>
    </w:p>
    <w:p w:rsidR="00E020A6" w:rsidRDefault="00E020A6" w:rsidP="00E020A6">
      <w:pPr>
        <w:tabs>
          <w:tab w:val="left" w:pos="9000"/>
          <w:tab w:val="left" w:pos="9180"/>
        </w:tabs>
        <w:spacing w:after="0" w:line="240" w:lineRule="auto"/>
        <w:ind w:firstLine="12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 xml:space="preserve">адрес регистрации и фактического места жительства (с указанием индекса) </w:t>
      </w:r>
    </w:p>
    <w:p w:rsidR="00E020A6" w:rsidRDefault="00E020A6" w:rsidP="00E020A6">
      <w:pPr>
        <w:tabs>
          <w:tab w:val="left" w:pos="9000"/>
          <w:tab w:val="left" w:pos="9180"/>
        </w:tabs>
        <w:spacing w:after="0" w:line="240" w:lineRule="auto"/>
        <w:jc w:val="both"/>
        <w:rPr>
          <w:rFonts w:ascii="XO Thames" w:hAnsi="XO Thames"/>
        </w:rPr>
      </w:pPr>
      <w:r>
        <w:rPr>
          <w:rFonts w:ascii="XO Thames" w:hAnsi="XO Thames"/>
        </w:rPr>
        <w:t>__________________________________________________________________________________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Настоящим даю согласие Главному управлению по охране, контролю и регулированию использования объектов животного мира </w:t>
      </w:r>
      <w:proofErr w:type="gramStart"/>
      <w:r>
        <w:rPr>
          <w:rFonts w:ascii="XO Thames" w:hAnsi="XO Thames"/>
          <w:sz w:val="20"/>
        </w:rPr>
        <w:t>Вологодской</w:t>
      </w:r>
      <w:proofErr w:type="gramEnd"/>
      <w:r>
        <w:rPr>
          <w:rFonts w:ascii="XO Thames" w:hAnsi="XO Thames"/>
          <w:sz w:val="20"/>
        </w:rPr>
        <w:t xml:space="preserve"> области (ОГРН 1253500007903, ИНН 3500017512), зарегистрированному по адресу: 160000, г. Вологда, ул. </w:t>
      </w:r>
      <w:proofErr w:type="spellStart"/>
      <w:r>
        <w:rPr>
          <w:rFonts w:ascii="XO Thames" w:hAnsi="XO Thames"/>
          <w:sz w:val="20"/>
        </w:rPr>
        <w:t>Козленская</w:t>
      </w:r>
      <w:proofErr w:type="spellEnd"/>
      <w:r>
        <w:rPr>
          <w:rFonts w:ascii="XO Thames" w:hAnsi="XO Thames"/>
          <w:sz w:val="20"/>
        </w:rPr>
        <w:t>, д. 8, (далее – оператор) на обработку своих персональных данных.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Даю согласие на передачу моих персональных данных в связи</w:t>
      </w:r>
      <w:r>
        <w:rPr>
          <w:rStyle w:val="af"/>
          <w:rFonts w:ascii="XO Thames" w:hAnsi="XO Thames"/>
          <w:b/>
          <w:sz w:val="20"/>
        </w:rPr>
        <w:t xml:space="preserve"> с проставлением отметки </w:t>
      </w:r>
      <w:proofErr w:type="gramStart"/>
      <w:r>
        <w:rPr>
          <w:rStyle w:val="af"/>
          <w:rFonts w:ascii="XO Thames" w:hAnsi="XO Thames"/>
          <w:b/>
          <w:sz w:val="20"/>
        </w:rPr>
        <w:t>в</w:t>
      </w:r>
      <w:proofErr w:type="gramEnd"/>
      <w:r>
        <w:rPr>
          <w:rStyle w:val="af"/>
          <w:rFonts w:ascii="XO Thames" w:hAnsi="XO Thames"/>
          <w:b/>
          <w:sz w:val="20"/>
        </w:rPr>
        <w:t xml:space="preserve"> охотничьего билета в: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в Министерство природных ресурсов и экологии Российской Федерации с целью ведения государственного охотхозяйственного реестра;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персональных данных, на обработку которых дается согласие: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фамилия, имя, отчество;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- </w:t>
      </w:r>
      <w:proofErr w:type="gramStart"/>
      <w:r>
        <w:rPr>
          <w:rFonts w:ascii="XO Thames" w:hAnsi="XO Thames"/>
          <w:sz w:val="20"/>
        </w:rPr>
        <w:t>учетные</w:t>
      </w:r>
      <w:proofErr w:type="gramEnd"/>
      <w:r>
        <w:rPr>
          <w:rFonts w:ascii="XO Thames" w:hAnsi="XO Thames"/>
          <w:sz w:val="20"/>
        </w:rPr>
        <w:t xml:space="preserve"> серия и номер охотничьего билета;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номер телефона и адрес электронной почты;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почтовый адрес;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sz w:val="20"/>
        </w:rPr>
        <w:t>- национальность.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действий с персональными данными, на совершение которых дается согласие, общее описание используемых оператором способов обработки персональных данных: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Обработка вышеуказанных персональных данных путем смешанной (автоматизированной, не автоматизированной) обработки персональных данных.</w:t>
      </w: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  <w:proofErr w:type="gramStart"/>
      <w:r>
        <w:rPr>
          <w:rFonts w:ascii="XO Thames" w:hAnsi="XO Thames"/>
          <w:sz w:val="20"/>
        </w:rPr>
        <w:lastRenderedPageBreak/>
        <w:t>Сбор, запись, систематизация, накопление, хранение, уточнение (обновление, изменение), извлечение, использование, передача (распространение, предоставление, доступ), обезличивание, блокирование, удаление, уничтожение персональных данных  (только те, которые применяются реально)</w:t>
      </w:r>
      <w:proofErr w:type="gramEnd"/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sz w:val="20"/>
        </w:rPr>
      </w:pPr>
    </w:p>
    <w:p w:rsidR="00E020A6" w:rsidRDefault="00E020A6" w:rsidP="00E020A6">
      <w:pPr>
        <w:pStyle w:val="ae"/>
        <w:spacing w:after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Срок, в течение которого действует согласие субъекта персональных данных, а также способ его отзыва, если иное не установлено федеральным законом;</w:t>
      </w:r>
    </w:p>
    <w:p w:rsidR="00E020A6" w:rsidRDefault="00E020A6" w:rsidP="00E020A6">
      <w:pPr>
        <w:spacing w:after="0" w:line="240" w:lineRule="auto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Настоящее согласие действует </w:t>
      </w:r>
      <w:proofErr w:type="gramStart"/>
      <w:r>
        <w:rPr>
          <w:rFonts w:ascii="XO Thames" w:hAnsi="XO Thames"/>
          <w:sz w:val="20"/>
        </w:rPr>
        <w:t>с даты</w:t>
      </w:r>
      <w:proofErr w:type="gramEnd"/>
      <w:r>
        <w:rPr>
          <w:rFonts w:ascii="XO Thames" w:hAnsi="XO Thames"/>
          <w:sz w:val="20"/>
        </w:rPr>
        <w:t xml:space="preserve"> его подписания и может быть отозвано по письменному заявлению в произвольной форме. </w:t>
      </w:r>
    </w:p>
    <w:p w:rsidR="00E020A6" w:rsidRDefault="00E020A6" w:rsidP="00E020A6">
      <w:pPr>
        <w:pStyle w:val="ConsPlusNonformat"/>
        <w:widowControl/>
        <w:jc w:val="both"/>
        <w:rPr>
          <w:rFonts w:ascii="XO Thames" w:hAnsi="XO Thames"/>
        </w:rPr>
      </w:pPr>
      <w:r>
        <w:rPr>
          <w:rFonts w:ascii="XO Thames" w:hAnsi="XO Thames"/>
        </w:rPr>
        <w:t>Я проинформирован (проинформирована), что оператор и лица, осуществляющие обработку по поручению оператора, вправе после получения отзыва настоящего согласия, а также после истечения срока действия настоящего согласия, продолжить обработку моих персональных данных при наличии оснований, предусмотренных частью 2 статьи 9</w:t>
      </w:r>
      <w:r>
        <w:rPr>
          <w:rFonts w:ascii="XO Thames" w:hAnsi="XO Thames"/>
          <w:sz w:val="24"/>
        </w:rPr>
        <w:t xml:space="preserve"> </w:t>
      </w:r>
      <w:r>
        <w:rPr>
          <w:rFonts w:ascii="XO Thames" w:hAnsi="XO Thames"/>
        </w:rPr>
        <w:t xml:space="preserve">Федерального закона от 27 июля 2006 года № 152-ФЗ «О персональных данных».  </w:t>
      </w: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____________________________________   /______________/                                         «______»_______  20_____ </w:t>
      </w:r>
      <w:r>
        <w:rPr>
          <w:rFonts w:ascii="XO Thames" w:hAnsi="XO Thames"/>
          <w:b/>
          <w:i/>
          <w:sz w:val="20"/>
        </w:rPr>
        <w:t xml:space="preserve"> </w:t>
      </w:r>
      <w:r>
        <w:rPr>
          <w:rFonts w:ascii="XO Thames" w:hAnsi="XO Thames"/>
          <w:sz w:val="20"/>
        </w:rPr>
        <w:t xml:space="preserve">г. </w:t>
      </w:r>
    </w:p>
    <w:p w:rsidR="00E020A6" w:rsidRDefault="00E020A6" w:rsidP="00E020A6">
      <w:pPr>
        <w:pStyle w:val="ae"/>
        <w:spacing w:after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                расшифровка                                         подпись</w:t>
      </w: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 xml:space="preserve">Приложение 11 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32"/>
        <w:gridCol w:w="1227"/>
        <w:gridCol w:w="360"/>
        <w:gridCol w:w="406"/>
        <w:gridCol w:w="809"/>
        <w:gridCol w:w="720"/>
        <w:gridCol w:w="1601"/>
        <w:gridCol w:w="902"/>
        <w:gridCol w:w="1366"/>
      </w:tblGrid>
      <w:tr w:rsidR="00E020A6" w:rsidTr="00777650">
        <w:tc>
          <w:tcPr>
            <w:tcW w:w="4525" w:type="dxa"/>
            <w:gridSpan w:val="4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529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Гражданину</w:t>
            </w:r>
          </w:p>
        </w:tc>
        <w:tc>
          <w:tcPr>
            <w:tcW w:w="386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1529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869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(Ф.И.О.)</w:t>
            </w:r>
          </w:p>
        </w:tc>
      </w:tr>
      <w:tr w:rsidR="00E020A6" w:rsidTr="00777650"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5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80"/>
        </w:trPr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Адрес:</w:t>
            </w:r>
          </w:p>
        </w:tc>
      </w:tr>
      <w:tr w:rsidR="00E020A6" w:rsidTr="00777650"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25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344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О выдаче охотничьего билета</w:t>
            </w:r>
          </w:p>
        </w:tc>
      </w:tr>
      <w:tr w:rsidR="00E020A6" w:rsidTr="00777650">
        <w:trPr>
          <w:trHeight w:val="365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 xml:space="preserve">УВЕДОМЛЕНИЕ №________ </w:t>
            </w:r>
            <w:proofErr w:type="gramStart"/>
            <w:r>
              <w:rPr>
                <w:rStyle w:val="af1"/>
              </w:rPr>
              <w:t>от</w:t>
            </w:r>
            <w:proofErr w:type="gramEnd"/>
            <w:r>
              <w:rPr>
                <w:rStyle w:val="af1"/>
              </w:rPr>
              <w:t xml:space="preserve"> __________</w:t>
            </w:r>
          </w:p>
        </w:tc>
      </w:tr>
      <w:tr w:rsidR="00E020A6" w:rsidTr="00777650"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Style w:val="af1"/>
              </w:rPr>
            </w:pPr>
            <w:r>
              <w:rPr>
                <w:rStyle w:val="af1"/>
              </w:rPr>
              <w:t xml:space="preserve">Уведомляем Вас о том, что в соответствии с требованиями статьи 21 Федерального закона от 24 июля 2009 года № 209-ФЗ «Об охоте </w:t>
            </w:r>
            <w:proofErr w:type="gramStart"/>
            <w:r>
              <w:rPr>
                <w:rStyle w:val="af1"/>
              </w:rPr>
              <w:t>и</w:t>
            </w:r>
            <w:proofErr w:type="gramEnd"/>
            <w:r>
              <w:rPr>
                <w:rStyle w:val="af1"/>
              </w:rPr>
              <w:t xml:space="preserve"> о сохранении охотничьих ресурсов и о внесении изменений в отдельные законодательные акты Российской Федерации», </w:t>
            </w:r>
            <w:hyperlink r:id="rId15" w:history="1">
              <w:r>
                <w:rPr>
                  <w:rStyle w:val="af1"/>
                </w:rPr>
                <w:t>приказа</w:t>
              </w:r>
            </w:hyperlink>
            <w:r>
              <w:rPr>
                <w:rStyle w:val="af1"/>
              </w:rPr>
              <w:t xml:space="preserve"> Министерства природных ресурсов и экологии Российской Федерации от 24 сентября 2024 года № 579 «Об утверждении порядка выдачи и аннулирования охотничьего билета, формы охотничьего билета», административного регламента предоставления </w:t>
            </w:r>
            <w:proofErr w:type="spellStart"/>
            <w:r>
              <w:rPr>
                <w:rStyle w:val="af1"/>
              </w:rPr>
              <w:t>Главохотой</w:t>
            </w:r>
            <w:proofErr w:type="spellEnd"/>
            <w:r>
              <w:rPr>
                <w:rStyle w:val="af1"/>
              </w:rPr>
              <w:t xml:space="preserve"> государственной услуги по выдаче и аннулированию охотничьих билетов, утвержденного приказом </w:t>
            </w:r>
            <w:proofErr w:type="spellStart"/>
            <w:r>
              <w:rPr>
                <w:rStyle w:val="af1"/>
              </w:rPr>
              <w:t>Главохоты</w:t>
            </w:r>
            <w:proofErr w:type="spellEnd"/>
            <w:r>
              <w:rPr>
                <w:rStyle w:val="af1"/>
              </w:rPr>
              <w:t xml:space="preserve"> от "___"_______ 2025 года № ________, принято решение о предоставлении Вам охотничьего билета.</w:t>
            </w:r>
          </w:p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Style w:val="af1"/>
              </w:rPr>
            </w:pPr>
            <w:r>
              <w:rPr>
                <w:rStyle w:val="af1"/>
              </w:rPr>
              <w:t>Информацию о дате, месте и времени выдачи охотничьего билета (и прочая информация):</w:t>
            </w:r>
          </w:p>
        </w:tc>
      </w:tr>
      <w:tr w:rsidR="00E020A6" w:rsidTr="00777650">
        <w:tc>
          <w:tcPr>
            <w:tcW w:w="9923" w:type="dxa"/>
            <w:gridSpan w:val="9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 xml:space="preserve">Должностное лицо </w:t>
            </w:r>
            <w:proofErr w:type="spellStart"/>
            <w:r>
              <w:rPr>
                <w:rStyle w:val="af1"/>
              </w:rPr>
              <w:t>Главохоты</w:t>
            </w:r>
            <w:proofErr w:type="spellEnd"/>
            <w:r>
              <w:rPr>
                <w:rStyle w:val="af1"/>
              </w:rPr>
              <w:t xml:space="preserve">, ответственное за предоставление государственной услуги по выдаче охотничьего билета </w:t>
            </w:r>
          </w:p>
        </w:tc>
      </w:tr>
      <w:tr w:rsidR="00E020A6" w:rsidTr="00777650">
        <w:trPr>
          <w:trHeight w:val="253"/>
        </w:trPr>
        <w:tc>
          <w:tcPr>
            <w:tcW w:w="2532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536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2268" w:type="dxa"/>
            <w:gridSpan w:val="2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434"/>
        </w:trPr>
        <w:tc>
          <w:tcPr>
            <w:tcW w:w="2532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подпись</w:t>
            </w: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536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расшифровка подписи</w:t>
            </w:r>
          </w:p>
        </w:tc>
        <w:tc>
          <w:tcPr>
            <w:tcW w:w="2268" w:type="dxa"/>
            <w:gridSpan w:val="2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</w:tr>
      <w:tr w:rsidR="00E020A6" w:rsidTr="00777650">
        <w:trPr>
          <w:trHeight w:val="353"/>
        </w:trPr>
        <w:tc>
          <w:tcPr>
            <w:tcW w:w="5334" w:type="dxa"/>
            <w:gridSpan w:val="5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223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366" w:type="dxa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5334" w:type="dxa"/>
            <w:gridSpan w:val="5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3223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  <w:sz w:val="24"/>
              </w:rPr>
            </w:pPr>
            <w:r>
              <w:rPr>
                <w:rStyle w:val="af1"/>
                <w:sz w:val="24"/>
              </w:rPr>
              <w:t>телефон</w:t>
            </w:r>
          </w:p>
        </w:tc>
        <w:tc>
          <w:tcPr>
            <w:tcW w:w="1366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</w:tr>
    </w:tbl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 xml:space="preserve">Приложение 12 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32"/>
        <w:gridCol w:w="1227"/>
        <w:gridCol w:w="360"/>
        <w:gridCol w:w="417"/>
        <w:gridCol w:w="798"/>
        <w:gridCol w:w="720"/>
        <w:gridCol w:w="734"/>
        <w:gridCol w:w="1769"/>
        <w:gridCol w:w="1366"/>
      </w:tblGrid>
      <w:tr w:rsidR="00E020A6" w:rsidTr="00777650">
        <w:tc>
          <w:tcPr>
            <w:tcW w:w="4536" w:type="dxa"/>
            <w:gridSpan w:val="4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518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Гражданину</w:t>
            </w:r>
          </w:p>
        </w:tc>
        <w:tc>
          <w:tcPr>
            <w:tcW w:w="386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1518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869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(Ф.И.О.)</w:t>
            </w: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525"/>
        </w:trPr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Адрес:</w:t>
            </w: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281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 xml:space="preserve">Об отказе в выдаче охотничьего билета </w:t>
            </w:r>
          </w:p>
        </w:tc>
      </w:tr>
      <w:tr w:rsidR="00E020A6" w:rsidTr="00777650">
        <w:trPr>
          <w:trHeight w:val="345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УВЕДОМЛЕНИЕ №</w:t>
            </w:r>
            <w:proofErr w:type="spellStart"/>
            <w:r>
              <w:rPr>
                <w:rStyle w:val="af1"/>
              </w:rPr>
              <w:t>_______</w:t>
            </w:r>
            <w:proofErr w:type="gramStart"/>
            <w:r>
              <w:rPr>
                <w:rStyle w:val="af1"/>
              </w:rPr>
              <w:t>от</w:t>
            </w:r>
            <w:proofErr w:type="spellEnd"/>
            <w:proofErr w:type="gramEnd"/>
            <w:r>
              <w:rPr>
                <w:rStyle w:val="af1"/>
              </w:rPr>
              <w:t>________</w:t>
            </w:r>
          </w:p>
        </w:tc>
      </w:tr>
      <w:tr w:rsidR="00E020A6" w:rsidTr="00777650"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Style w:val="af1"/>
              </w:rPr>
            </w:pPr>
            <w:r>
              <w:rPr>
                <w:rStyle w:val="af1"/>
              </w:rPr>
              <w:t xml:space="preserve">Уведомляем Вас о том, что в соответствии с требованиями статьи 21 Федерального закона от 24 июля 2009 года № 209-ФЗ «Об охоте </w:t>
            </w:r>
            <w:proofErr w:type="gramStart"/>
            <w:r>
              <w:rPr>
                <w:rStyle w:val="af1"/>
              </w:rPr>
              <w:t>и</w:t>
            </w:r>
            <w:proofErr w:type="gramEnd"/>
            <w:r>
              <w:rPr>
                <w:rStyle w:val="af1"/>
              </w:rPr>
              <w:t xml:space="preserve"> о сохранении охотничьих ресурсов и о внесении изменений в отдельные законодательные акты Российской Федерации», </w:t>
            </w:r>
            <w:hyperlink r:id="rId16" w:history="1">
              <w:r>
                <w:rPr>
                  <w:rStyle w:val="af1"/>
                </w:rPr>
                <w:t>приказа</w:t>
              </w:r>
            </w:hyperlink>
            <w:r>
              <w:rPr>
                <w:rStyle w:val="af1"/>
              </w:rPr>
              <w:t xml:space="preserve"> Министерства природных ресурсов и экологии Российской Федерации от 24 сентября 2024 года № 579 «Об утверждении порядка выдачи и аннулирования охотничьего билета, формы охотничьего билета», административного регламента предоставления </w:t>
            </w:r>
            <w:proofErr w:type="spellStart"/>
            <w:r>
              <w:rPr>
                <w:rStyle w:val="af1"/>
              </w:rPr>
              <w:t>Главохотой</w:t>
            </w:r>
            <w:proofErr w:type="spellEnd"/>
            <w:r>
              <w:rPr>
                <w:rStyle w:val="af1"/>
              </w:rPr>
              <w:t xml:space="preserve"> государственной услуги по выдаче и аннулированию охотничьих билетов, утвержденного приказом </w:t>
            </w:r>
            <w:proofErr w:type="spellStart"/>
            <w:r>
              <w:rPr>
                <w:rStyle w:val="af1"/>
              </w:rPr>
              <w:t>Главохоты</w:t>
            </w:r>
            <w:proofErr w:type="spellEnd"/>
            <w:r>
              <w:rPr>
                <w:rStyle w:val="af1"/>
              </w:rPr>
              <w:t xml:space="preserve"> от "_____" ______2025 года № ______, в выдаче охотничьего билета Вам отказано.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Style w:val="af1"/>
              </w:rPr>
            </w:pPr>
            <w:r>
              <w:rPr>
                <w:rStyle w:val="af1"/>
              </w:rPr>
              <w:t>Основание:</w:t>
            </w:r>
          </w:p>
        </w:tc>
      </w:tr>
      <w:tr w:rsidR="00E020A6" w:rsidTr="00777650">
        <w:tc>
          <w:tcPr>
            <w:tcW w:w="9923" w:type="dxa"/>
            <w:gridSpan w:val="9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743"/>
        </w:trPr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 xml:space="preserve">Должностное лицо </w:t>
            </w:r>
            <w:proofErr w:type="spellStart"/>
            <w:r>
              <w:rPr>
                <w:rStyle w:val="af1"/>
              </w:rPr>
              <w:t>Главохоты</w:t>
            </w:r>
            <w:proofErr w:type="spellEnd"/>
            <w:r>
              <w:rPr>
                <w:rStyle w:val="af1"/>
              </w:rPr>
              <w:t>, ответственное за предоставление государственной услуги по выдаче охотничьего билета</w:t>
            </w:r>
          </w:p>
        </w:tc>
      </w:tr>
      <w:tr w:rsidR="00E020A6" w:rsidTr="00777650">
        <w:trPr>
          <w:trHeight w:val="339"/>
        </w:trPr>
        <w:tc>
          <w:tcPr>
            <w:tcW w:w="2532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2669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135" w:type="dxa"/>
            <w:gridSpan w:val="2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2532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подпись</w:t>
            </w: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2669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расшифровка подписи</w:t>
            </w:r>
          </w:p>
        </w:tc>
        <w:tc>
          <w:tcPr>
            <w:tcW w:w="3135" w:type="dxa"/>
            <w:gridSpan w:val="2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</w:tr>
      <w:tr w:rsidR="00E020A6" w:rsidTr="00777650">
        <w:tc>
          <w:tcPr>
            <w:tcW w:w="5334" w:type="dxa"/>
            <w:gridSpan w:val="5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223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366" w:type="dxa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5334" w:type="dxa"/>
            <w:gridSpan w:val="5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3223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телефон</w:t>
            </w:r>
          </w:p>
        </w:tc>
        <w:tc>
          <w:tcPr>
            <w:tcW w:w="1366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</w:tr>
    </w:tbl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 xml:space="preserve">Приложение 13 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5"/>
        <w:gridCol w:w="578"/>
        <w:gridCol w:w="1134"/>
        <w:gridCol w:w="426"/>
        <w:gridCol w:w="3260"/>
      </w:tblGrid>
      <w:tr w:rsidR="00E020A6" w:rsidTr="00777650">
        <w:trPr>
          <w:trHeight w:val="683"/>
        </w:trPr>
        <w:tc>
          <w:tcPr>
            <w:tcW w:w="4525" w:type="dxa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5398" w:type="dxa"/>
            <w:gridSpan w:val="4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Гражданину</w:t>
            </w: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(Ф.И.О.)</w:t>
            </w: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</w:p>
        </w:tc>
      </w:tr>
      <w:tr w:rsidR="00E020A6" w:rsidTr="00777650">
        <w:trPr>
          <w:trHeight w:val="492"/>
        </w:trPr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Почтовый адрес:</w:t>
            </w: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679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Об аннулировании охотничьего билета</w:t>
            </w:r>
          </w:p>
        </w:tc>
      </w:tr>
      <w:tr w:rsidR="00E020A6" w:rsidTr="00777650">
        <w:trPr>
          <w:trHeight w:val="615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УВЕДОМЛЕНИЕ</w:t>
            </w:r>
          </w:p>
        </w:tc>
      </w:tr>
      <w:tr w:rsidR="00E020A6" w:rsidTr="00777650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Style w:val="af1"/>
              </w:rPr>
            </w:pPr>
            <w:proofErr w:type="spellStart"/>
            <w:r>
              <w:rPr>
                <w:rStyle w:val="af1"/>
              </w:rPr>
              <w:t>Главохота</w:t>
            </w:r>
            <w:proofErr w:type="spellEnd"/>
            <w:r>
              <w:rPr>
                <w:rStyle w:val="af1"/>
              </w:rPr>
              <w:t xml:space="preserve"> уведомляет Вас о том, что в соответствии с </w:t>
            </w:r>
            <w:hyperlink r:id="rId17" w:history="1">
              <w:r>
                <w:rPr>
                  <w:rStyle w:val="af1"/>
                </w:rPr>
                <w:t>частью 11 статьи 21</w:t>
              </w:r>
            </w:hyperlink>
            <w:r>
              <w:rPr>
                <w:rStyle w:val="af1"/>
              </w:rPr>
              <w:t xml:space="preserve"> Федерального закона от 24 июля 2009 года № 209-ФЗ «Об охоте </w:t>
            </w:r>
            <w:proofErr w:type="gramStart"/>
            <w:r>
              <w:rPr>
                <w:rStyle w:val="af1"/>
              </w:rPr>
              <w:t>и</w:t>
            </w:r>
            <w:proofErr w:type="gramEnd"/>
            <w:r>
              <w:rPr>
                <w:rStyle w:val="af1"/>
              </w:rPr>
              <w:t xml:space="preserve"> о сохранении охотничьих ресурсов и о внесении изменений в отдельные законодательные акты Российской Федерации», </w:t>
            </w:r>
            <w:hyperlink r:id="rId18" w:history="1">
              <w:r>
                <w:rPr>
                  <w:rStyle w:val="af1"/>
                </w:rPr>
                <w:t>приказа</w:t>
              </w:r>
            </w:hyperlink>
            <w:r>
              <w:rPr>
                <w:rStyle w:val="af1"/>
              </w:rPr>
              <w:t xml:space="preserve"> Министерства природных ресурсов и экологии Российской Федерации от 24 сентября 2024 года № 579 «Об утверждении порядка выдачи и аннулирования охотничьего билета, формы охотничьего билета» с ____________ Ваш охотничий билет (дата внесения сведений) учетной серии ______ номер ________ признается аннулированным.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Style w:val="af1"/>
              </w:rPr>
            </w:pPr>
            <w:r>
              <w:rPr>
                <w:rStyle w:val="af1"/>
              </w:rPr>
              <w:t>Основание:</w:t>
            </w:r>
          </w:p>
        </w:tc>
      </w:tr>
      <w:tr w:rsidR="00E020A6" w:rsidTr="00777650">
        <w:tc>
          <w:tcPr>
            <w:tcW w:w="9923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9923" w:type="dxa"/>
            <w:gridSpan w:val="5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both"/>
              <w:rPr>
                <w:rStyle w:val="af1"/>
              </w:rPr>
            </w:pPr>
            <w:r>
              <w:rPr>
                <w:rStyle w:val="af1"/>
              </w:rPr>
              <w:t xml:space="preserve">Аннулированный охотничий билет подлежит возврату в </w:t>
            </w:r>
            <w:proofErr w:type="spellStart"/>
            <w:r>
              <w:rPr>
                <w:rStyle w:val="af1"/>
              </w:rPr>
              <w:t>Главохоту</w:t>
            </w:r>
            <w:proofErr w:type="spellEnd"/>
            <w:r>
              <w:rPr>
                <w:rStyle w:val="af1"/>
              </w:rPr>
              <w:t xml:space="preserve"> в течение месяца со дня получения уведомления об аннулировании охотничьего билета.</w:t>
            </w:r>
          </w:p>
        </w:tc>
      </w:tr>
      <w:tr w:rsidR="00E020A6" w:rsidTr="00777650">
        <w:trPr>
          <w:trHeight w:val="1052"/>
        </w:trPr>
        <w:tc>
          <w:tcPr>
            <w:tcW w:w="5103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Должностное лицо, ответственное за внесение сведений в государственный охотхозяйственный реестр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426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392"/>
        </w:trPr>
        <w:tc>
          <w:tcPr>
            <w:tcW w:w="5103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подпись</w:t>
            </w:r>
          </w:p>
        </w:tc>
        <w:tc>
          <w:tcPr>
            <w:tcW w:w="426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расшифровка подписи</w:t>
            </w:r>
          </w:p>
        </w:tc>
      </w:tr>
      <w:tr w:rsidR="00E020A6" w:rsidTr="00777650">
        <w:trPr>
          <w:trHeight w:val="169"/>
        </w:trPr>
        <w:tc>
          <w:tcPr>
            <w:tcW w:w="5103" w:type="dxa"/>
            <w:gridSpan w:val="2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482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5103" w:type="dxa"/>
            <w:gridSpan w:val="2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4820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телефон</w:t>
            </w:r>
          </w:p>
        </w:tc>
      </w:tr>
    </w:tbl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 xml:space="preserve">Приложение 14 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32"/>
        <w:gridCol w:w="1227"/>
        <w:gridCol w:w="360"/>
        <w:gridCol w:w="417"/>
        <w:gridCol w:w="798"/>
        <w:gridCol w:w="720"/>
        <w:gridCol w:w="734"/>
        <w:gridCol w:w="1769"/>
        <w:gridCol w:w="1366"/>
      </w:tblGrid>
      <w:tr w:rsidR="00E020A6" w:rsidTr="00777650">
        <w:tc>
          <w:tcPr>
            <w:tcW w:w="4536" w:type="dxa"/>
            <w:gridSpan w:val="4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518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Гражданину</w:t>
            </w:r>
          </w:p>
        </w:tc>
        <w:tc>
          <w:tcPr>
            <w:tcW w:w="386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1518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869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(Ф.И.О.)</w:t>
            </w: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525"/>
        </w:trPr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Адрес:</w:t>
            </w: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651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 xml:space="preserve">Об отказе в аннулировании охотничьего билета </w:t>
            </w:r>
          </w:p>
        </w:tc>
      </w:tr>
      <w:tr w:rsidR="00E020A6" w:rsidTr="00777650">
        <w:trPr>
          <w:trHeight w:val="720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УВЕДОМЛЕНИЕ №</w:t>
            </w:r>
            <w:proofErr w:type="spellStart"/>
            <w:r>
              <w:rPr>
                <w:rStyle w:val="af1"/>
              </w:rPr>
              <w:t>_______</w:t>
            </w:r>
            <w:proofErr w:type="gramStart"/>
            <w:r>
              <w:rPr>
                <w:rStyle w:val="af1"/>
              </w:rPr>
              <w:t>от</w:t>
            </w:r>
            <w:proofErr w:type="spellEnd"/>
            <w:proofErr w:type="gramEnd"/>
            <w:r>
              <w:rPr>
                <w:rStyle w:val="af1"/>
              </w:rPr>
              <w:t>________</w:t>
            </w:r>
          </w:p>
        </w:tc>
      </w:tr>
      <w:tr w:rsidR="00E020A6" w:rsidTr="00777650"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Style w:val="af1"/>
              </w:rPr>
            </w:pPr>
            <w:r>
              <w:rPr>
                <w:rStyle w:val="af1"/>
              </w:rPr>
              <w:t xml:space="preserve">Уведомляем Вас о том, что в соответствии с требованиями статьи 21 Федерального закона от 24 июля 2009 года № 209-ФЗ «Об охоте </w:t>
            </w:r>
            <w:proofErr w:type="gramStart"/>
            <w:r>
              <w:rPr>
                <w:rStyle w:val="af1"/>
              </w:rPr>
              <w:t>и</w:t>
            </w:r>
            <w:proofErr w:type="gramEnd"/>
            <w:r>
              <w:rPr>
                <w:rStyle w:val="af1"/>
              </w:rPr>
              <w:t xml:space="preserve"> о сохранении охотничьих ресурсов и о внесении изменений в отдельные законодательные акты Российской Федерации», </w:t>
            </w:r>
            <w:hyperlink r:id="rId19" w:history="1">
              <w:r>
                <w:rPr>
                  <w:rStyle w:val="af1"/>
                </w:rPr>
                <w:t>приказа</w:t>
              </w:r>
            </w:hyperlink>
            <w:r>
              <w:rPr>
                <w:rStyle w:val="af1"/>
              </w:rPr>
              <w:t xml:space="preserve"> Министерства природных ресурсов и экологии Российской Федерации от 24 сентября 2024 года № 579 «Об утверждении порядка выдачи и аннулирования охотничьего билета, формы охотничьего билета», административного регламента предоставления </w:t>
            </w:r>
            <w:proofErr w:type="spellStart"/>
            <w:r>
              <w:rPr>
                <w:rStyle w:val="af1"/>
              </w:rPr>
              <w:t>Главохотой</w:t>
            </w:r>
            <w:proofErr w:type="spellEnd"/>
            <w:r>
              <w:rPr>
                <w:rStyle w:val="af1"/>
              </w:rPr>
              <w:t xml:space="preserve"> государственной услуги по выдаче и аннулированию охотничьих билетов, утвержденного приказом </w:t>
            </w:r>
            <w:proofErr w:type="spellStart"/>
            <w:r>
              <w:rPr>
                <w:rStyle w:val="af1"/>
              </w:rPr>
              <w:t>Главохоты</w:t>
            </w:r>
            <w:proofErr w:type="spellEnd"/>
            <w:r>
              <w:rPr>
                <w:rStyle w:val="af1"/>
              </w:rPr>
              <w:t xml:space="preserve"> от "_____" ______2025 года № ______, в аннулировании охотничьего билета Вам отказано.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Style w:val="af1"/>
              </w:rPr>
            </w:pPr>
            <w:r>
              <w:rPr>
                <w:rStyle w:val="af1"/>
              </w:rPr>
              <w:t>Основание:</w:t>
            </w:r>
          </w:p>
        </w:tc>
      </w:tr>
      <w:tr w:rsidR="00E020A6" w:rsidTr="00777650">
        <w:tc>
          <w:tcPr>
            <w:tcW w:w="9923" w:type="dxa"/>
            <w:gridSpan w:val="9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743"/>
        </w:trPr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 xml:space="preserve">Должностное лицо </w:t>
            </w:r>
            <w:proofErr w:type="spellStart"/>
            <w:r>
              <w:rPr>
                <w:rStyle w:val="af1"/>
              </w:rPr>
              <w:t>Главохоты</w:t>
            </w:r>
            <w:proofErr w:type="spellEnd"/>
            <w:r>
              <w:rPr>
                <w:rStyle w:val="af1"/>
              </w:rPr>
              <w:t>, ответственное за предоставление государственной услуги по выдаче охотничьего билета</w:t>
            </w:r>
          </w:p>
        </w:tc>
      </w:tr>
      <w:tr w:rsidR="00E020A6" w:rsidTr="00777650">
        <w:trPr>
          <w:trHeight w:val="339"/>
        </w:trPr>
        <w:tc>
          <w:tcPr>
            <w:tcW w:w="2532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2669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135" w:type="dxa"/>
            <w:gridSpan w:val="2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2532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подпись</w:t>
            </w: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2669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расшифровка подписи</w:t>
            </w:r>
          </w:p>
        </w:tc>
        <w:tc>
          <w:tcPr>
            <w:tcW w:w="3135" w:type="dxa"/>
            <w:gridSpan w:val="2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</w:tr>
      <w:tr w:rsidR="00E020A6" w:rsidTr="00777650">
        <w:tc>
          <w:tcPr>
            <w:tcW w:w="5334" w:type="dxa"/>
            <w:gridSpan w:val="5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223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366" w:type="dxa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5334" w:type="dxa"/>
            <w:gridSpan w:val="5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3223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телефон</w:t>
            </w:r>
          </w:p>
        </w:tc>
        <w:tc>
          <w:tcPr>
            <w:tcW w:w="1366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</w:tr>
    </w:tbl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 xml:space="preserve">Приложение 15 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Форма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5"/>
        <w:gridCol w:w="578"/>
        <w:gridCol w:w="1134"/>
        <w:gridCol w:w="426"/>
        <w:gridCol w:w="3260"/>
      </w:tblGrid>
      <w:tr w:rsidR="00E020A6" w:rsidTr="00777650">
        <w:trPr>
          <w:trHeight w:val="683"/>
        </w:trPr>
        <w:tc>
          <w:tcPr>
            <w:tcW w:w="4525" w:type="dxa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5398" w:type="dxa"/>
            <w:gridSpan w:val="4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Гражданину</w:t>
            </w: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(Ф.И.О.)</w:t>
            </w: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</w:p>
        </w:tc>
      </w:tr>
      <w:tr w:rsidR="00E020A6" w:rsidTr="00777650">
        <w:trPr>
          <w:trHeight w:val="492"/>
        </w:trPr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Почтовый адрес:</w:t>
            </w: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673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 xml:space="preserve">О проставлении отметки </w:t>
            </w:r>
            <w:r>
              <w:rPr>
                <w:rStyle w:val="1c"/>
                <w:rFonts w:ascii="XO Thames" w:hAnsi="XO Thames"/>
                <w:sz w:val="28"/>
              </w:rPr>
              <w:t>в охотничьем билете</w:t>
            </w:r>
          </w:p>
        </w:tc>
      </w:tr>
      <w:tr w:rsidR="00E020A6" w:rsidTr="00777650">
        <w:trPr>
          <w:trHeight w:val="615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УВЕДОМЛЕНИЕ</w:t>
            </w:r>
          </w:p>
        </w:tc>
      </w:tr>
      <w:tr w:rsidR="00E020A6" w:rsidTr="00777650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Style w:val="af1"/>
              </w:rPr>
            </w:pPr>
            <w:proofErr w:type="spellStart"/>
            <w:r>
              <w:rPr>
                <w:rStyle w:val="af1"/>
              </w:rPr>
              <w:t>Главохота</w:t>
            </w:r>
            <w:proofErr w:type="spellEnd"/>
            <w:r>
              <w:rPr>
                <w:rStyle w:val="af1"/>
              </w:rPr>
              <w:t xml:space="preserve"> уведомляет Вас о том, что в соответствии с </w:t>
            </w:r>
            <w:hyperlink r:id="rId20" w:history="1">
              <w:r>
                <w:rPr>
                  <w:rStyle w:val="af1"/>
                </w:rPr>
                <w:t>частью 11 статьи 21</w:t>
              </w:r>
            </w:hyperlink>
            <w:r>
              <w:rPr>
                <w:rStyle w:val="af1"/>
              </w:rPr>
              <w:t xml:space="preserve"> Федерального закона от 24 июля 2009 года № 209-ФЗ «Об охоте </w:t>
            </w:r>
            <w:proofErr w:type="gramStart"/>
            <w:r>
              <w:rPr>
                <w:rStyle w:val="af1"/>
              </w:rPr>
              <w:t>и</w:t>
            </w:r>
            <w:proofErr w:type="gramEnd"/>
            <w:r>
              <w:rPr>
                <w:rStyle w:val="af1"/>
              </w:rPr>
              <w:t xml:space="preserve"> о сохранении охотничьих ресурсов и о внесении изменений в отдельные законодательные акты Российской Федерации», </w:t>
            </w:r>
            <w:hyperlink r:id="rId21" w:history="1">
              <w:r>
                <w:rPr>
                  <w:rStyle w:val="af1"/>
                </w:rPr>
                <w:t>приказа</w:t>
              </w:r>
            </w:hyperlink>
            <w:r>
              <w:rPr>
                <w:rStyle w:val="af1"/>
              </w:rPr>
              <w:t xml:space="preserve"> Министерства природных ресурсов и экологии Российской Федерации от 24 сентября 2024 года № 579 «Об утверждении порядка выдачи и аннулирования охотничьего билета, формы охотничьего билета» Вам проставлена отметка </w:t>
            </w:r>
            <w:r>
              <w:rPr>
                <w:rStyle w:val="1c"/>
                <w:rFonts w:ascii="XO Thames" w:hAnsi="XO Thames"/>
                <w:sz w:val="28"/>
              </w:rPr>
              <w:t>в охотничьем билете.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Style w:val="af1"/>
              </w:rPr>
            </w:pPr>
            <w:r>
              <w:rPr>
                <w:rStyle w:val="af1"/>
              </w:rPr>
              <w:t>Основание:</w:t>
            </w:r>
          </w:p>
        </w:tc>
      </w:tr>
      <w:tr w:rsidR="00E020A6" w:rsidTr="00777650">
        <w:tc>
          <w:tcPr>
            <w:tcW w:w="9923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9923" w:type="dxa"/>
            <w:gridSpan w:val="5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both"/>
              <w:rPr>
                <w:rStyle w:val="af1"/>
              </w:rPr>
            </w:pPr>
            <w:r>
              <w:rPr>
                <w:rStyle w:val="af1"/>
              </w:rPr>
              <w:t xml:space="preserve">Аннулированный охотничий билет подлежит возврату в </w:t>
            </w:r>
            <w:proofErr w:type="spellStart"/>
            <w:r>
              <w:rPr>
                <w:rStyle w:val="af1"/>
              </w:rPr>
              <w:t>Главохоту</w:t>
            </w:r>
            <w:proofErr w:type="spellEnd"/>
            <w:r>
              <w:rPr>
                <w:rStyle w:val="af1"/>
              </w:rPr>
              <w:t xml:space="preserve"> в течение месяца со дня получения уведомления об аннулировании охотничьего билета.</w:t>
            </w:r>
          </w:p>
        </w:tc>
      </w:tr>
      <w:tr w:rsidR="00E020A6" w:rsidTr="00777650">
        <w:trPr>
          <w:trHeight w:val="1052"/>
        </w:trPr>
        <w:tc>
          <w:tcPr>
            <w:tcW w:w="5103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Должностное лицо, ответственное за внесение сведений в государственный охотхозяйственный реестр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426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392"/>
        </w:trPr>
        <w:tc>
          <w:tcPr>
            <w:tcW w:w="5103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подпись</w:t>
            </w:r>
          </w:p>
        </w:tc>
        <w:tc>
          <w:tcPr>
            <w:tcW w:w="426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расшифровка подписи</w:t>
            </w:r>
          </w:p>
        </w:tc>
      </w:tr>
      <w:tr w:rsidR="00E020A6" w:rsidTr="00777650">
        <w:trPr>
          <w:trHeight w:val="169"/>
        </w:trPr>
        <w:tc>
          <w:tcPr>
            <w:tcW w:w="5103" w:type="dxa"/>
            <w:gridSpan w:val="2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482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5103" w:type="dxa"/>
            <w:gridSpan w:val="2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4820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телефон</w:t>
            </w:r>
          </w:p>
        </w:tc>
      </w:tr>
    </w:tbl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 xml:space="preserve">Приложение 16 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Форма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32"/>
        <w:gridCol w:w="1227"/>
        <w:gridCol w:w="360"/>
        <w:gridCol w:w="417"/>
        <w:gridCol w:w="798"/>
        <w:gridCol w:w="720"/>
        <w:gridCol w:w="734"/>
        <w:gridCol w:w="1769"/>
        <w:gridCol w:w="1366"/>
      </w:tblGrid>
      <w:tr w:rsidR="00E020A6" w:rsidTr="00777650">
        <w:tc>
          <w:tcPr>
            <w:tcW w:w="4536" w:type="dxa"/>
            <w:gridSpan w:val="4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518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Гражданину</w:t>
            </w:r>
          </w:p>
        </w:tc>
        <w:tc>
          <w:tcPr>
            <w:tcW w:w="386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1518" w:type="dxa"/>
            <w:gridSpan w:val="2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869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(Ф.И.О.)</w:t>
            </w: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525"/>
        </w:trPr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Адрес:</w:t>
            </w: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36" w:type="dxa"/>
            <w:gridSpan w:val="4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87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660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 xml:space="preserve">Об отказе в проставлении отметки </w:t>
            </w:r>
          </w:p>
        </w:tc>
      </w:tr>
      <w:tr w:rsidR="00E020A6" w:rsidTr="00777650">
        <w:trPr>
          <w:trHeight w:val="810"/>
        </w:trPr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УВЕДОМЛЕНИЕ №</w:t>
            </w:r>
            <w:proofErr w:type="spellStart"/>
            <w:r>
              <w:rPr>
                <w:rStyle w:val="af1"/>
              </w:rPr>
              <w:t>_______</w:t>
            </w:r>
            <w:proofErr w:type="gramStart"/>
            <w:r>
              <w:rPr>
                <w:rStyle w:val="af1"/>
              </w:rPr>
              <w:t>от</w:t>
            </w:r>
            <w:proofErr w:type="spellEnd"/>
            <w:proofErr w:type="gramEnd"/>
            <w:r>
              <w:rPr>
                <w:rStyle w:val="af1"/>
              </w:rPr>
              <w:t>________</w:t>
            </w:r>
          </w:p>
        </w:tc>
      </w:tr>
      <w:tr w:rsidR="00E020A6" w:rsidTr="00777650">
        <w:tc>
          <w:tcPr>
            <w:tcW w:w="9923" w:type="dxa"/>
            <w:gridSpan w:val="9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jc w:val="both"/>
              <w:rPr>
                <w:rStyle w:val="af1"/>
              </w:rPr>
            </w:pPr>
            <w:r>
              <w:rPr>
                <w:rStyle w:val="af1"/>
              </w:rPr>
              <w:t xml:space="preserve">Уведомляем Вас о том, что в соответствии с требованиями статьи 21 Федерального закона от 24 июля 2009 года № 209-ФЗ «Об охоте </w:t>
            </w:r>
            <w:proofErr w:type="gramStart"/>
            <w:r>
              <w:rPr>
                <w:rStyle w:val="af1"/>
              </w:rPr>
              <w:t>и</w:t>
            </w:r>
            <w:proofErr w:type="gramEnd"/>
            <w:r>
              <w:rPr>
                <w:rStyle w:val="af1"/>
              </w:rPr>
              <w:t xml:space="preserve"> о сохранении охотничьих ресурсов и о внесении изменений в отдельные законодательные акты Российской Федерации», </w:t>
            </w:r>
            <w:hyperlink r:id="rId22" w:history="1">
              <w:r>
                <w:rPr>
                  <w:rStyle w:val="af1"/>
                </w:rPr>
                <w:t>приказа</w:t>
              </w:r>
            </w:hyperlink>
            <w:r>
              <w:rPr>
                <w:rStyle w:val="af1"/>
              </w:rPr>
              <w:t xml:space="preserve"> Министерства природных ресурсов и экологии Российской Федерации от 24 сентября 2024 года № 579 «Об утверждении порядка выдачи и аннулирования охотничьего билета, формы охотничьего билета», административного регламента предоставления </w:t>
            </w:r>
            <w:proofErr w:type="spellStart"/>
            <w:r>
              <w:rPr>
                <w:rStyle w:val="af1"/>
              </w:rPr>
              <w:t>Главохотой</w:t>
            </w:r>
            <w:proofErr w:type="spellEnd"/>
            <w:r>
              <w:rPr>
                <w:rStyle w:val="af1"/>
              </w:rPr>
              <w:t xml:space="preserve"> государственной услуги по выдаче и аннулированию охотничьих билетов, утвержденного приказом </w:t>
            </w:r>
            <w:proofErr w:type="spellStart"/>
            <w:r>
              <w:rPr>
                <w:rStyle w:val="af1"/>
              </w:rPr>
              <w:t>Главохоты</w:t>
            </w:r>
            <w:proofErr w:type="spellEnd"/>
            <w:r>
              <w:rPr>
                <w:rStyle w:val="af1"/>
              </w:rPr>
              <w:t xml:space="preserve"> от "_____" ______2025 года № ______, в проставлении отметки </w:t>
            </w:r>
            <w:r>
              <w:rPr>
                <w:rStyle w:val="1c"/>
                <w:rFonts w:ascii="XO Thames" w:hAnsi="XO Thames"/>
                <w:sz w:val="28"/>
              </w:rPr>
              <w:t xml:space="preserve">в охотничьем билете </w:t>
            </w:r>
            <w:r>
              <w:rPr>
                <w:rStyle w:val="af1"/>
              </w:rPr>
              <w:t>Вам отказано.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Style w:val="af1"/>
              </w:rPr>
            </w:pPr>
            <w:r>
              <w:rPr>
                <w:rStyle w:val="af1"/>
              </w:rPr>
              <w:t>Основание:</w:t>
            </w:r>
          </w:p>
        </w:tc>
      </w:tr>
      <w:tr w:rsidR="00E020A6" w:rsidTr="00777650">
        <w:tc>
          <w:tcPr>
            <w:tcW w:w="9923" w:type="dxa"/>
            <w:gridSpan w:val="9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743"/>
        </w:trPr>
        <w:tc>
          <w:tcPr>
            <w:tcW w:w="9923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 xml:space="preserve">Должностное лицо </w:t>
            </w:r>
            <w:proofErr w:type="spellStart"/>
            <w:r>
              <w:rPr>
                <w:rStyle w:val="af1"/>
              </w:rPr>
              <w:t>Главохоты</w:t>
            </w:r>
            <w:proofErr w:type="spellEnd"/>
            <w:r>
              <w:rPr>
                <w:rStyle w:val="af1"/>
              </w:rPr>
              <w:t>, ответственное за предоставление государственной услуги по выдаче охотничьего билета</w:t>
            </w:r>
          </w:p>
        </w:tc>
      </w:tr>
      <w:tr w:rsidR="00E020A6" w:rsidTr="00777650">
        <w:trPr>
          <w:trHeight w:val="339"/>
        </w:trPr>
        <w:tc>
          <w:tcPr>
            <w:tcW w:w="2532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2669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135" w:type="dxa"/>
            <w:gridSpan w:val="2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2532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подпись</w:t>
            </w:r>
          </w:p>
        </w:tc>
        <w:tc>
          <w:tcPr>
            <w:tcW w:w="360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2669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расшифровка подписи</w:t>
            </w:r>
          </w:p>
        </w:tc>
        <w:tc>
          <w:tcPr>
            <w:tcW w:w="3135" w:type="dxa"/>
            <w:gridSpan w:val="2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</w:tr>
      <w:tr w:rsidR="00E020A6" w:rsidTr="00777650">
        <w:tc>
          <w:tcPr>
            <w:tcW w:w="5334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223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366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</w:tbl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</w:p>
    <w:p w:rsidR="00E020A6" w:rsidRDefault="00E020A6" w:rsidP="00E020A6">
      <w:pPr>
        <w:pStyle w:val="ae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lastRenderedPageBreak/>
        <w:t xml:space="preserve">Приложение 17 </w:t>
      </w:r>
    </w:p>
    <w:p w:rsidR="00E020A6" w:rsidRDefault="00E020A6" w:rsidP="00E020A6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Форма</w:t>
      </w:r>
    </w:p>
    <w:p w:rsidR="00E020A6" w:rsidRDefault="00E020A6" w:rsidP="00E020A6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5"/>
        <w:gridCol w:w="689"/>
        <w:gridCol w:w="450"/>
        <w:gridCol w:w="359"/>
        <w:gridCol w:w="3900"/>
      </w:tblGrid>
      <w:tr w:rsidR="00E020A6" w:rsidTr="00777650">
        <w:tc>
          <w:tcPr>
            <w:tcW w:w="4525" w:type="dxa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5398" w:type="dxa"/>
            <w:gridSpan w:val="4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Гражданину</w:t>
            </w: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(Ф.И.О.)</w:t>
            </w: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</w:p>
        </w:tc>
      </w:tr>
      <w:tr w:rsidR="00E020A6" w:rsidTr="00777650">
        <w:trPr>
          <w:trHeight w:val="354"/>
        </w:trPr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Адрес:</w:t>
            </w:r>
          </w:p>
        </w:tc>
      </w:tr>
      <w:tr w:rsidR="00E020A6" w:rsidTr="00777650">
        <w:trPr>
          <w:trHeight w:val="80"/>
        </w:trPr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25" w:type="dxa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539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682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spacing w:after="0" w:line="240" w:lineRule="auto"/>
              <w:rPr>
                <w:rStyle w:val="af1"/>
              </w:rPr>
            </w:pPr>
            <w:r>
              <w:rPr>
                <w:rStyle w:val="af1"/>
              </w:rPr>
              <w:t xml:space="preserve">О внесении сведений в </w:t>
            </w:r>
            <w:proofErr w:type="gramStart"/>
            <w:r>
              <w:rPr>
                <w:rStyle w:val="af1"/>
              </w:rPr>
              <w:t>государственный</w:t>
            </w:r>
            <w:proofErr w:type="gramEnd"/>
            <w:r>
              <w:rPr>
                <w:rStyle w:val="af1"/>
              </w:rPr>
              <w:t xml:space="preserve"> </w:t>
            </w:r>
          </w:p>
          <w:p w:rsidR="00E020A6" w:rsidRDefault="00E020A6" w:rsidP="00777650">
            <w:pPr>
              <w:widowControl w:val="0"/>
              <w:spacing w:after="0" w:line="240" w:lineRule="auto"/>
              <w:rPr>
                <w:rStyle w:val="af1"/>
              </w:rPr>
            </w:pPr>
            <w:r>
              <w:rPr>
                <w:rStyle w:val="af1"/>
              </w:rPr>
              <w:t>охотхозяйственный реестр</w:t>
            </w:r>
          </w:p>
        </w:tc>
      </w:tr>
      <w:tr w:rsidR="00E020A6" w:rsidTr="00777650">
        <w:trPr>
          <w:trHeight w:val="373"/>
        </w:trPr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УВЕДОМЛЕНИЕ</w:t>
            </w:r>
          </w:p>
        </w:tc>
      </w:tr>
      <w:tr w:rsidR="00E020A6" w:rsidTr="00777650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both"/>
              <w:rPr>
                <w:rStyle w:val="af1"/>
              </w:rPr>
            </w:pPr>
            <w:proofErr w:type="spellStart"/>
            <w:r>
              <w:rPr>
                <w:rStyle w:val="af1"/>
              </w:rPr>
              <w:t>Главохота</w:t>
            </w:r>
            <w:proofErr w:type="spellEnd"/>
            <w:r>
              <w:rPr>
                <w:rStyle w:val="af1"/>
              </w:rPr>
              <w:t xml:space="preserve"> уведомляет Вас о том, что ______________ (дата внесения сведений) сведения о выданном Вам охотничьем билете внесены в государственный охотхозяйственный реестр. В соответствии с </w:t>
            </w:r>
            <w:hyperlink r:id="rId23" w:history="1">
              <w:r>
                <w:rPr>
                  <w:rStyle w:val="af1"/>
                </w:rPr>
                <w:t>частью 4 статьи 21</w:t>
              </w:r>
            </w:hyperlink>
            <w:r>
              <w:rPr>
                <w:rStyle w:val="af1"/>
              </w:rPr>
              <w:t xml:space="preserve"> Федерального закона от 24 июля 2009 года № 209-ФЗ «Об охоте </w:t>
            </w:r>
            <w:proofErr w:type="gramStart"/>
            <w:r>
              <w:rPr>
                <w:rStyle w:val="af1"/>
              </w:rPr>
              <w:t>и</w:t>
            </w:r>
            <w:proofErr w:type="gramEnd"/>
            <w:r>
              <w:rPr>
                <w:rStyle w:val="af1"/>
              </w:rPr>
              <w:t xml:space="preserve"> о сохранении охотничьих ресурсов и о внесении изменений в отдельные законодательные акты Российской Федерации» с указанной даты Ваш охотничий билет признается действующим.</w:t>
            </w:r>
          </w:p>
        </w:tc>
      </w:tr>
      <w:tr w:rsidR="00E020A6" w:rsidTr="00777650">
        <w:tc>
          <w:tcPr>
            <w:tcW w:w="9923" w:type="dxa"/>
            <w:gridSpan w:val="5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1313"/>
        </w:trPr>
        <w:tc>
          <w:tcPr>
            <w:tcW w:w="4525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rPr>
                <w:rStyle w:val="af1"/>
              </w:rPr>
            </w:pPr>
            <w:r>
              <w:rPr>
                <w:rStyle w:val="af1"/>
              </w:rPr>
              <w:t>Должностное лицо, ответственное за внесение сведений в государственный охотхозяйственный реестр</w:t>
            </w:r>
          </w:p>
        </w:tc>
        <w:tc>
          <w:tcPr>
            <w:tcW w:w="1139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59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c>
          <w:tcPr>
            <w:tcW w:w="4525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1139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подпись</w:t>
            </w:r>
          </w:p>
        </w:tc>
        <w:tc>
          <w:tcPr>
            <w:tcW w:w="359" w:type="dxa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390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расшифровка подписи</w:t>
            </w:r>
          </w:p>
        </w:tc>
      </w:tr>
      <w:tr w:rsidR="00E020A6" w:rsidTr="00777650">
        <w:tc>
          <w:tcPr>
            <w:tcW w:w="5214" w:type="dxa"/>
            <w:gridSpan w:val="2"/>
            <w:vMerge w:val="restart"/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  <w:tc>
          <w:tcPr>
            <w:tcW w:w="470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</w:p>
        </w:tc>
      </w:tr>
      <w:tr w:rsidR="00E020A6" w:rsidTr="00777650">
        <w:trPr>
          <w:trHeight w:val="249"/>
        </w:trPr>
        <w:tc>
          <w:tcPr>
            <w:tcW w:w="5214" w:type="dxa"/>
            <w:gridSpan w:val="2"/>
            <w:vMerge/>
            <w:tcMar>
              <w:left w:w="0" w:type="dxa"/>
              <w:right w:w="0" w:type="dxa"/>
            </w:tcMar>
          </w:tcPr>
          <w:p w:rsidR="00E020A6" w:rsidRDefault="00E020A6" w:rsidP="00777650"/>
        </w:tc>
        <w:tc>
          <w:tcPr>
            <w:tcW w:w="4709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E020A6" w:rsidRDefault="00E020A6" w:rsidP="00777650">
            <w:pPr>
              <w:widowControl w:val="0"/>
              <w:jc w:val="center"/>
              <w:rPr>
                <w:rStyle w:val="af1"/>
              </w:rPr>
            </w:pPr>
            <w:r>
              <w:rPr>
                <w:rStyle w:val="af1"/>
              </w:rPr>
              <w:t>телефон</w:t>
            </w:r>
          </w:p>
        </w:tc>
      </w:tr>
    </w:tbl>
    <w:p w:rsidR="00E020A6" w:rsidRDefault="00E020A6" w:rsidP="00B93E9C">
      <w:pPr>
        <w:widowControl w:val="0"/>
        <w:jc w:val="center"/>
        <w:rPr>
          <w:rStyle w:val="af1"/>
        </w:rPr>
      </w:pPr>
    </w:p>
    <w:sectPr w:rsidR="00E020A6" w:rsidSect="00C80C55">
      <w:headerReference w:type="default" r:id="rId24"/>
      <w:headerReference w:type="first" r:id="rId25"/>
      <w:pgSz w:w="11906" w:h="16838"/>
      <w:pgMar w:top="851" w:right="851" w:bottom="1134" w:left="1134" w:header="709" w:footer="0" w:gutter="0"/>
      <w:pgNumType w:start="1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418C" w:rsidRDefault="0019418C" w:rsidP="00FB61AF">
      <w:pPr>
        <w:spacing w:after="0" w:line="240" w:lineRule="auto"/>
      </w:pPr>
      <w:r>
        <w:separator/>
      </w:r>
    </w:p>
  </w:endnote>
  <w:endnote w:type="continuationSeparator" w:id="0">
    <w:p w:rsidR="0019418C" w:rsidRDefault="0019418C" w:rsidP="00FB61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418C" w:rsidRDefault="0019418C" w:rsidP="00FB61AF">
      <w:pPr>
        <w:spacing w:after="0" w:line="240" w:lineRule="auto"/>
      </w:pPr>
      <w:r>
        <w:separator/>
      </w:r>
    </w:p>
  </w:footnote>
  <w:footnote w:type="continuationSeparator" w:id="0">
    <w:p w:rsidR="0019418C" w:rsidRDefault="0019418C" w:rsidP="00FB61AF">
      <w:pPr>
        <w:spacing w:after="0" w:line="240" w:lineRule="auto"/>
      </w:pPr>
      <w:r>
        <w:continuationSeparator/>
      </w:r>
    </w:p>
  </w:footnote>
  <w:footnote w:id="1">
    <w:p w:rsidR="00E020A6" w:rsidRDefault="00E020A6" w:rsidP="00E020A6">
      <w:pPr>
        <w:pStyle w:val="Footnote111"/>
        <w:jc w:val="both"/>
      </w:pPr>
      <w:r>
        <w:rPr>
          <w:vertAlign w:val="superscript"/>
        </w:rPr>
        <w:footnoteRef/>
      </w:r>
      <w:r>
        <w:rPr>
          <w:rFonts w:ascii="XO Thames" w:hAnsi="XO Thames"/>
        </w:rPr>
        <w:t xml:space="preserve"> </w:t>
      </w:r>
      <w:proofErr w:type="gramStart"/>
      <w:r>
        <w:rPr>
          <w:rFonts w:ascii="XO Thames" w:hAnsi="XO Thames"/>
          <w:highlight w:val="white"/>
        </w:rPr>
        <w:t>постановление Правительства Российской Федерации от 09.10.2021 № 1723 «Об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Федерации»</w:t>
      </w:r>
      <w:proofErr w:type="gramEnd"/>
    </w:p>
  </w:footnote>
  <w:footnote w:id="2">
    <w:p w:rsidR="00E020A6" w:rsidRDefault="00E020A6" w:rsidP="00E020A6">
      <w:pPr>
        <w:pBdr>
          <w:bottom w:val="single" w:sz="4" w:space="1" w:color="000000"/>
        </w:pBdr>
        <w:spacing w:line="240" w:lineRule="auto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  <w:vertAlign w:val="superscript"/>
        </w:rPr>
        <w:footnoteRef/>
      </w:r>
      <w:r>
        <w:t xml:space="preserve"> </w:t>
      </w:r>
      <w:r>
        <w:rPr>
          <w:rFonts w:ascii="XO Thames" w:hAnsi="XO Thames"/>
          <w:sz w:val="20"/>
        </w:rPr>
        <w:t xml:space="preserve">заявление заполняется разборчиво в машинописном виде или от руки, заверяется подписью заявителя. 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специалист МФЦ,  должностное лицо, ответственное за предоставление государственной услуги, сверяет копии с подлинниками документов, </w:t>
      </w:r>
      <w:proofErr w:type="gramStart"/>
      <w:r>
        <w:rPr>
          <w:rFonts w:ascii="XO Thames" w:hAnsi="XO Thames"/>
          <w:sz w:val="20"/>
        </w:rPr>
        <w:t>делает на копиях отметку об их соответствии подлинникам и непосредственно после этого возвращает</w:t>
      </w:r>
      <w:proofErr w:type="gramEnd"/>
      <w:r>
        <w:rPr>
          <w:rFonts w:ascii="XO Thames" w:hAnsi="XO Thames"/>
          <w:sz w:val="20"/>
        </w:rPr>
        <w:t xml:space="preserve"> подлинники заявителю, представителю заявителя. В случае предоставления документов на иностранном языке они должны быть переведены на русский язык. Верность перевода должна быть нотариально удостоверена. 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E020A6" w:rsidRDefault="00E020A6" w:rsidP="00E020A6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116044"/>
      <w:docPartObj>
        <w:docPartGallery w:val="Page Numbers (Top of Page)"/>
        <w:docPartUnique/>
      </w:docPartObj>
    </w:sdtPr>
    <w:sdtContent>
      <w:p w:rsidR="00477098" w:rsidRDefault="00AE6A07">
        <w:pPr>
          <w:pStyle w:val="af2"/>
          <w:jc w:val="center"/>
        </w:pPr>
        <w:fldSimple w:instr=" PAGE   \* MERGEFORMAT ">
          <w:r w:rsidR="00B93E9C">
            <w:rPr>
              <w:noProof/>
            </w:rPr>
            <w:t>40</w:t>
          </w:r>
        </w:fldSimple>
      </w:p>
    </w:sdtContent>
  </w:sdt>
  <w:p w:rsidR="00477098" w:rsidRDefault="00477098">
    <w:pPr>
      <w:pStyle w:val="af2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098" w:rsidRDefault="00477098">
    <w:pPr>
      <w:pStyle w:val="af2"/>
      <w:jc w:val="center"/>
    </w:pPr>
  </w:p>
  <w:p w:rsidR="00477098" w:rsidRDefault="00477098" w:rsidP="00540EE9">
    <w:pPr>
      <w:pStyle w:val="af2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92409"/>
    <w:multiLevelType w:val="multilevel"/>
    <w:tmpl w:val="4C44647C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F6811CF"/>
    <w:multiLevelType w:val="multilevel"/>
    <w:tmpl w:val="B2EC8B72"/>
    <w:lvl w:ilvl="0">
      <w:start w:val="1"/>
      <w:numFmt w:val="decimal"/>
      <w:lvlText w:val="%1."/>
      <w:lvlJc w:val="left"/>
      <w:pPr>
        <w:ind w:left="1984" w:hanging="127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2">
    <w:nsid w:val="25FA2D77"/>
    <w:multiLevelType w:val="multilevel"/>
    <w:tmpl w:val="D4CADEFE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E3E428C"/>
    <w:multiLevelType w:val="multilevel"/>
    <w:tmpl w:val="66486648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EC7562D"/>
    <w:multiLevelType w:val="multilevel"/>
    <w:tmpl w:val="93964EB6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7794B7C"/>
    <w:multiLevelType w:val="multilevel"/>
    <w:tmpl w:val="4BAC8F0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russianLow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decimal"/>
      <w:lvlText w:val="%4)"/>
      <w:lvlJc w:val="left"/>
      <w:pPr>
        <w:ind w:left="2880" w:hanging="360"/>
      </w:pPr>
    </w:lvl>
    <w:lvl w:ilvl="4">
      <w:start w:val="1"/>
      <w:numFmt w:val="russianLower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russianLow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6">
    <w:nsid w:val="38431CF7"/>
    <w:multiLevelType w:val="multilevel"/>
    <w:tmpl w:val="E9B2179C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7">
    <w:nsid w:val="3C193BD2"/>
    <w:multiLevelType w:val="multilevel"/>
    <w:tmpl w:val="6F5A6E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0" w:hanging="430"/>
      </w:pPr>
    </w:lvl>
    <w:lvl w:ilvl="2">
      <w:start w:val="1"/>
      <w:numFmt w:val="decimal"/>
      <w:lvlText w:val="%1.%2.%3."/>
      <w:lvlJc w:val="left"/>
      <w:pPr>
        <w:ind w:left="1225" w:hanging="505"/>
      </w:pPr>
    </w:lvl>
    <w:lvl w:ilvl="3">
      <w:start w:val="1"/>
      <w:numFmt w:val="decimal"/>
      <w:lvlText w:val="%1.%2.%3.%4."/>
      <w:lvlJc w:val="left"/>
      <w:pPr>
        <w:ind w:left="1730" w:hanging="650"/>
      </w:pPr>
    </w:lvl>
    <w:lvl w:ilvl="4">
      <w:start w:val="1"/>
      <w:numFmt w:val="decimal"/>
      <w:lvlText w:val="%1.%2.%3.%4.%5."/>
      <w:lvlJc w:val="left"/>
      <w:pPr>
        <w:ind w:left="2230" w:hanging="790"/>
      </w:pPr>
    </w:lvl>
    <w:lvl w:ilvl="5">
      <w:start w:val="1"/>
      <w:numFmt w:val="decimal"/>
      <w:lvlText w:val="%1.%2.%3.%4.%5.%6."/>
      <w:lvlJc w:val="left"/>
      <w:pPr>
        <w:ind w:left="2735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5" w:hanging="1225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5BE07209"/>
    <w:multiLevelType w:val="multilevel"/>
    <w:tmpl w:val="1728B8D6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61473A69"/>
    <w:multiLevelType w:val="multilevel"/>
    <w:tmpl w:val="306E76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0">
    <w:nsid w:val="668D6DE4"/>
    <w:multiLevelType w:val="hybridMultilevel"/>
    <w:tmpl w:val="B0E617B6"/>
    <w:lvl w:ilvl="0" w:tplc="2084C7E2">
      <w:start w:val="4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5" w:hanging="360"/>
      </w:pPr>
    </w:lvl>
    <w:lvl w:ilvl="2" w:tplc="0419001B" w:tentative="1">
      <w:start w:val="1"/>
      <w:numFmt w:val="lowerRoman"/>
      <w:lvlText w:val="%3."/>
      <w:lvlJc w:val="right"/>
      <w:pPr>
        <w:ind w:left="2175" w:hanging="180"/>
      </w:pPr>
    </w:lvl>
    <w:lvl w:ilvl="3" w:tplc="0419000F" w:tentative="1">
      <w:start w:val="1"/>
      <w:numFmt w:val="decimal"/>
      <w:lvlText w:val="%4."/>
      <w:lvlJc w:val="left"/>
      <w:pPr>
        <w:ind w:left="2895" w:hanging="360"/>
      </w:pPr>
    </w:lvl>
    <w:lvl w:ilvl="4" w:tplc="04190019" w:tentative="1">
      <w:start w:val="1"/>
      <w:numFmt w:val="lowerLetter"/>
      <w:lvlText w:val="%5."/>
      <w:lvlJc w:val="left"/>
      <w:pPr>
        <w:ind w:left="3615" w:hanging="360"/>
      </w:pPr>
    </w:lvl>
    <w:lvl w:ilvl="5" w:tplc="0419001B" w:tentative="1">
      <w:start w:val="1"/>
      <w:numFmt w:val="lowerRoman"/>
      <w:lvlText w:val="%6."/>
      <w:lvlJc w:val="right"/>
      <w:pPr>
        <w:ind w:left="4335" w:hanging="180"/>
      </w:pPr>
    </w:lvl>
    <w:lvl w:ilvl="6" w:tplc="0419000F" w:tentative="1">
      <w:start w:val="1"/>
      <w:numFmt w:val="decimal"/>
      <w:lvlText w:val="%7."/>
      <w:lvlJc w:val="left"/>
      <w:pPr>
        <w:ind w:left="5055" w:hanging="360"/>
      </w:pPr>
    </w:lvl>
    <w:lvl w:ilvl="7" w:tplc="04190019" w:tentative="1">
      <w:start w:val="1"/>
      <w:numFmt w:val="lowerLetter"/>
      <w:lvlText w:val="%8."/>
      <w:lvlJc w:val="left"/>
      <w:pPr>
        <w:ind w:left="5775" w:hanging="360"/>
      </w:pPr>
    </w:lvl>
    <w:lvl w:ilvl="8" w:tplc="041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1">
    <w:nsid w:val="67737DDC"/>
    <w:multiLevelType w:val="multilevel"/>
    <w:tmpl w:val="509CF530"/>
    <w:lvl w:ilvl="0">
      <w:start w:val="1"/>
      <w:numFmt w:val="decimal"/>
      <w:lvlText w:val="%1)"/>
      <w:lvlJc w:val="left"/>
      <w:pPr>
        <w:widowControl/>
        <w:ind w:left="720" w:hanging="360"/>
      </w:pPr>
    </w:lvl>
    <w:lvl w:ilvl="1">
      <w:start w:val="1"/>
      <w:numFmt w:val="russianLower"/>
      <w:lvlText w:val="%2)"/>
      <w:lvlJc w:val="left"/>
      <w:pPr>
        <w:widowControl/>
        <w:ind w:left="1440" w:hanging="360"/>
      </w:pPr>
    </w:lvl>
    <w:lvl w:ilvl="2">
      <w:start w:val="1"/>
      <w:numFmt w:val="lowerRoman"/>
      <w:lvlText w:val="%3)"/>
      <w:lvlJc w:val="right"/>
      <w:pPr>
        <w:widowControl/>
        <w:ind w:left="2160" w:hanging="360"/>
      </w:pPr>
    </w:lvl>
    <w:lvl w:ilvl="3">
      <w:start w:val="1"/>
      <w:numFmt w:val="decimal"/>
      <w:lvlText w:val="%4)"/>
      <w:lvlJc w:val="left"/>
      <w:pPr>
        <w:widowControl/>
        <w:ind w:left="2880" w:hanging="360"/>
      </w:pPr>
    </w:lvl>
    <w:lvl w:ilvl="4">
      <w:start w:val="1"/>
      <w:numFmt w:val="russianLower"/>
      <w:lvlText w:val="%5)"/>
      <w:lvlJc w:val="left"/>
      <w:pPr>
        <w:widowControl/>
        <w:ind w:left="3600" w:hanging="360"/>
      </w:pPr>
    </w:lvl>
    <w:lvl w:ilvl="5">
      <w:start w:val="1"/>
      <w:numFmt w:val="lowerRoman"/>
      <w:lvlText w:val="%6)"/>
      <w:lvlJc w:val="right"/>
      <w:pPr>
        <w:widowControl/>
        <w:ind w:left="4320" w:hanging="360"/>
      </w:pPr>
    </w:lvl>
    <w:lvl w:ilvl="6">
      <w:start w:val="1"/>
      <w:numFmt w:val="decimal"/>
      <w:lvlText w:val="%7."/>
      <w:lvlJc w:val="left"/>
      <w:pPr>
        <w:widowControl/>
        <w:ind w:left="5040" w:hanging="360"/>
      </w:pPr>
    </w:lvl>
    <w:lvl w:ilvl="7">
      <w:start w:val="1"/>
      <w:numFmt w:val="russianLower"/>
      <w:lvlText w:val="%8."/>
      <w:lvlJc w:val="left"/>
      <w:pPr>
        <w:widowControl/>
        <w:ind w:left="5760" w:hanging="360"/>
      </w:pPr>
    </w:lvl>
    <w:lvl w:ilvl="8">
      <w:start w:val="1"/>
      <w:numFmt w:val="lowerRoman"/>
      <w:lvlText w:val="%9."/>
      <w:lvlJc w:val="right"/>
      <w:pPr>
        <w:widowControl/>
        <w:ind w:left="6480" w:hanging="360"/>
      </w:pPr>
    </w:lvl>
  </w:abstractNum>
  <w:num w:numId="1">
    <w:abstractNumId w:val="1"/>
  </w:num>
  <w:num w:numId="2">
    <w:abstractNumId w:val="9"/>
  </w:num>
  <w:num w:numId="3">
    <w:abstractNumId w:val="6"/>
  </w:num>
  <w:num w:numId="4">
    <w:abstractNumId w:val="10"/>
  </w:num>
  <w:num w:numId="5">
    <w:abstractNumId w:val="3"/>
  </w:num>
  <w:num w:numId="6">
    <w:abstractNumId w:val="7"/>
  </w:num>
  <w:num w:numId="7">
    <w:abstractNumId w:val="8"/>
  </w:num>
  <w:num w:numId="8">
    <w:abstractNumId w:val="4"/>
  </w:num>
  <w:num w:numId="9">
    <w:abstractNumId w:val="0"/>
  </w:num>
  <w:num w:numId="10">
    <w:abstractNumId w:val="2"/>
  </w:num>
  <w:num w:numId="11">
    <w:abstractNumId w:val="5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E4E82"/>
    <w:rsid w:val="00011766"/>
    <w:rsid w:val="00022E39"/>
    <w:rsid w:val="00027382"/>
    <w:rsid w:val="0002763E"/>
    <w:rsid w:val="00027FF4"/>
    <w:rsid w:val="00044B2D"/>
    <w:rsid w:val="00056446"/>
    <w:rsid w:val="00081D13"/>
    <w:rsid w:val="00095507"/>
    <w:rsid w:val="000B1238"/>
    <w:rsid w:val="000C6F6D"/>
    <w:rsid w:val="000E07CC"/>
    <w:rsid w:val="000E0A16"/>
    <w:rsid w:val="00112165"/>
    <w:rsid w:val="00116187"/>
    <w:rsid w:val="00121451"/>
    <w:rsid w:val="00123E14"/>
    <w:rsid w:val="00126BF4"/>
    <w:rsid w:val="0015457E"/>
    <w:rsid w:val="001568F1"/>
    <w:rsid w:val="00166E97"/>
    <w:rsid w:val="00167F32"/>
    <w:rsid w:val="00170A5C"/>
    <w:rsid w:val="00171B94"/>
    <w:rsid w:val="00177D76"/>
    <w:rsid w:val="0019418C"/>
    <w:rsid w:val="001A671E"/>
    <w:rsid w:val="001C6454"/>
    <w:rsid w:val="001D5580"/>
    <w:rsid w:val="001D6E4B"/>
    <w:rsid w:val="001E1DA2"/>
    <w:rsid w:val="001E37B3"/>
    <w:rsid w:val="001E73C6"/>
    <w:rsid w:val="002037B9"/>
    <w:rsid w:val="002148FC"/>
    <w:rsid w:val="00242330"/>
    <w:rsid w:val="002A1CBC"/>
    <w:rsid w:val="002A69B0"/>
    <w:rsid w:val="002B41F1"/>
    <w:rsid w:val="002F1D3D"/>
    <w:rsid w:val="00324227"/>
    <w:rsid w:val="003400D6"/>
    <w:rsid w:val="00382DBB"/>
    <w:rsid w:val="00393E0A"/>
    <w:rsid w:val="003946D5"/>
    <w:rsid w:val="003A4A8A"/>
    <w:rsid w:val="003A58EA"/>
    <w:rsid w:val="003B3DDB"/>
    <w:rsid w:val="003C530A"/>
    <w:rsid w:val="003F0683"/>
    <w:rsid w:val="004327A4"/>
    <w:rsid w:val="00432B88"/>
    <w:rsid w:val="00442353"/>
    <w:rsid w:val="00477098"/>
    <w:rsid w:val="00485B04"/>
    <w:rsid w:val="004B2B97"/>
    <w:rsid w:val="004E4043"/>
    <w:rsid w:val="00523F95"/>
    <w:rsid w:val="00534121"/>
    <w:rsid w:val="00540DD3"/>
    <w:rsid w:val="00540EE9"/>
    <w:rsid w:val="00545441"/>
    <w:rsid w:val="00552BAF"/>
    <w:rsid w:val="00565A43"/>
    <w:rsid w:val="00573DF0"/>
    <w:rsid w:val="00574369"/>
    <w:rsid w:val="005B33E4"/>
    <w:rsid w:val="005B3BE6"/>
    <w:rsid w:val="005E4E82"/>
    <w:rsid w:val="005F1F7E"/>
    <w:rsid w:val="00600D94"/>
    <w:rsid w:val="00603B89"/>
    <w:rsid w:val="00621E88"/>
    <w:rsid w:val="00631D3D"/>
    <w:rsid w:val="0063489A"/>
    <w:rsid w:val="006367BE"/>
    <w:rsid w:val="00640EEC"/>
    <w:rsid w:val="00652D6E"/>
    <w:rsid w:val="0067026C"/>
    <w:rsid w:val="006742EA"/>
    <w:rsid w:val="006B56FF"/>
    <w:rsid w:val="006E096A"/>
    <w:rsid w:val="006F5FC8"/>
    <w:rsid w:val="00711829"/>
    <w:rsid w:val="00724ED6"/>
    <w:rsid w:val="00735FFF"/>
    <w:rsid w:val="00743AB5"/>
    <w:rsid w:val="00745E5F"/>
    <w:rsid w:val="0076774C"/>
    <w:rsid w:val="00776840"/>
    <w:rsid w:val="007C74AE"/>
    <w:rsid w:val="007E211D"/>
    <w:rsid w:val="007F24AE"/>
    <w:rsid w:val="007F40E7"/>
    <w:rsid w:val="007F74D6"/>
    <w:rsid w:val="00805D72"/>
    <w:rsid w:val="0083049A"/>
    <w:rsid w:val="00850623"/>
    <w:rsid w:val="008A611D"/>
    <w:rsid w:val="008B2633"/>
    <w:rsid w:val="008D75B8"/>
    <w:rsid w:val="008F5E14"/>
    <w:rsid w:val="0091725B"/>
    <w:rsid w:val="00924197"/>
    <w:rsid w:val="009268B1"/>
    <w:rsid w:val="009275DE"/>
    <w:rsid w:val="009315A7"/>
    <w:rsid w:val="00932B6F"/>
    <w:rsid w:val="009372C8"/>
    <w:rsid w:val="0096130C"/>
    <w:rsid w:val="00983B5E"/>
    <w:rsid w:val="009A58A5"/>
    <w:rsid w:val="009B5925"/>
    <w:rsid w:val="009C4433"/>
    <w:rsid w:val="009C733D"/>
    <w:rsid w:val="009E092F"/>
    <w:rsid w:val="00A0249A"/>
    <w:rsid w:val="00A077D8"/>
    <w:rsid w:val="00A21089"/>
    <w:rsid w:val="00A26F2D"/>
    <w:rsid w:val="00A449DF"/>
    <w:rsid w:val="00A648DD"/>
    <w:rsid w:val="00A72012"/>
    <w:rsid w:val="00A75BA6"/>
    <w:rsid w:val="00A97200"/>
    <w:rsid w:val="00AA0A78"/>
    <w:rsid w:val="00AB3651"/>
    <w:rsid w:val="00AB6472"/>
    <w:rsid w:val="00AD0604"/>
    <w:rsid w:val="00AE6A07"/>
    <w:rsid w:val="00AF5EA2"/>
    <w:rsid w:val="00B26621"/>
    <w:rsid w:val="00B52882"/>
    <w:rsid w:val="00B90939"/>
    <w:rsid w:val="00B93E9C"/>
    <w:rsid w:val="00BA5D6C"/>
    <w:rsid w:val="00BC6268"/>
    <w:rsid w:val="00BD7E6D"/>
    <w:rsid w:val="00C04260"/>
    <w:rsid w:val="00C11F9D"/>
    <w:rsid w:val="00C26AAD"/>
    <w:rsid w:val="00C40F78"/>
    <w:rsid w:val="00C43B75"/>
    <w:rsid w:val="00C61955"/>
    <w:rsid w:val="00C64531"/>
    <w:rsid w:val="00C669A9"/>
    <w:rsid w:val="00C80C55"/>
    <w:rsid w:val="00CA699A"/>
    <w:rsid w:val="00D1454B"/>
    <w:rsid w:val="00D2464F"/>
    <w:rsid w:val="00D27593"/>
    <w:rsid w:val="00D472CB"/>
    <w:rsid w:val="00D668FE"/>
    <w:rsid w:val="00D91222"/>
    <w:rsid w:val="00DC5199"/>
    <w:rsid w:val="00DD464B"/>
    <w:rsid w:val="00DF5D39"/>
    <w:rsid w:val="00E020A6"/>
    <w:rsid w:val="00E22D78"/>
    <w:rsid w:val="00E315BA"/>
    <w:rsid w:val="00E371D0"/>
    <w:rsid w:val="00E45C0A"/>
    <w:rsid w:val="00E468ED"/>
    <w:rsid w:val="00E63CAC"/>
    <w:rsid w:val="00E661E4"/>
    <w:rsid w:val="00E846B3"/>
    <w:rsid w:val="00EA0BF2"/>
    <w:rsid w:val="00ED6E6B"/>
    <w:rsid w:val="00EE6B52"/>
    <w:rsid w:val="00F01CE9"/>
    <w:rsid w:val="00F05E2E"/>
    <w:rsid w:val="00F20E98"/>
    <w:rsid w:val="00F2136E"/>
    <w:rsid w:val="00F656FF"/>
    <w:rsid w:val="00F74457"/>
    <w:rsid w:val="00F82976"/>
    <w:rsid w:val="00FB1BB5"/>
    <w:rsid w:val="00FB61AF"/>
    <w:rsid w:val="00FC5BD9"/>
    <w:rsid w:val="00FE12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annotation text" w:uiPriority="0"/>
    <w:lsdException w:name="index heading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0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5E4E82"/>
    <w:pPr>
      <w:spacing w:after="160" w:line="264" w:lineRule="auto"/>
    </w:pPr>
    <w:rPr>
      <w:color w:val="000000"/>
      <w:sz w:val="22"/>
    </w:rPr>
  </w:style>
  <w:style w:type="paragraph" w:styleId="10">
    <w:name w:val="heading 1"/>
    <w:next w:val="a"/>
    <w:uiPriority w:val="9"/>
    <w:qFormat/>
    <w:rsid w:val="005E4E82"/>
    <w:pPr>
      <w:spacing w:before="120" w:after="120" w:line="264" w:lineRule="auto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5E4E82"/>
    <w:pPr>
      <w:spacing w:before="120" w:after="120" w:line="264" w:lineRule="auto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rsid w:val="005E4E82"/>
    <w:pPr>
      <w:spacing w:before="120" w:after="120" w:line="264" w:lineRule="auto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rsid w:val="005E4E82"/>
    <w:pPr>
      <w:spacing w:before="120" w:after="120" w:line="264" w:lineRule="auto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rsid w:val="005E4E82"/>
    <w:pPr>
      <w:spacing w:before="120" w:after="120" w:line="264" w:lineRule="auto"/>
      <w:jc w:val="both"/>
      <w:outlineLvl w:val="4"/>
    </w:pPr>
    <w:rPr>
      <w:rFonts w:ascii="XO Thames" w:hAnsi="XO Thames"/>
      <w:b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5E4E82"/>
  </w:style>
  <w:style w:type="paragraph" w:styleId="21">
    <w:name w:val="toc 2"/>
    <w:next w:val="a"/>
    <w:link w:val="22"/>
    <w:uiPriority w:val="39"/>
    <w:rsid w:val="005E4E82"/>
    <w:pPr>
      <w:spacing w:after="160" w:line="264" w:lineRule="auto"/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5E4E82"/>
    <w:rPr>
      <w:rFonts w:ascii="XO Thames" w:hAnsi="XO Thames"/>
      <w:sz w:val="28"/>
      <w:lang w:bidi="ar-SA"/>
    </w:rPr>
  </w:style>
  <w:style w:type="paragraph" w:styleId="41">
    <w:name w:val="toc 4"/>
    <w:next w:val="a"/>
    <w:link w:val="42"/>
    <w:uiPriority w:val="39"/>
    <w:rsid w:val="005E4E82"/>
    <w:pPr>
      <w:spacing w:after="160" w:line="264" w:lineRule="auto"/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5E4E82"/>
    <w:rPr>
      <w:rFonts w:ascii="XO Thames" w:hAnsi="XO Thames"/>
      <w:sz w:val="28"/>
      <w:lang w:bidi="ar-SA"/>
    </w:rPr>
  </w:style>
  <w:style w:type="paragraph" w:styleId="6">
    <w:name w:val="toc 6"/>
    <w:next w:val="a"/>
    <w:link w:val="60"/>
    <w:uiPriority w:val="39"/>
    <w:rsid w:val="005E4E82"/>
    <w:pPr>
      <w:spacing w:after="160" w:line="264" w:lineRule="auto"/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5E4E82"/>
    <w:rPr>
      <w:rFonts w:ascii="XO Thames" w:hAnsi="XO Thames"/>
      <w:sz w:val="28"/>
      <w:lang w:bidi="ar-SA"/>
    </w:rPr>
  </w:style>
  <w:style w:type="paragraph" w:styleId="7">
    <w:name w:val="toc 7"/>
    <w:next w:val="a"/>
    <w:link w:val="70"/>
    <w:uiPriority w:val="39"/>
    <w:rsid w:val="005E4E82"/>
    <w:pPr>
      <w:spacing w:after="160" w:line="264" w:lineRule="auto"/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5E4E82"/>
    <w:rPr>
      <w:rFonts w:ascii="XO Thames" w:hAnsi="XO Thames"/>
      <w:sz w:val="28"/>
      <w:lang w:bidi="ar-SA"/>
    </w:rPr>
  </w:style>
  <w:style w:type="paragraph" w:customStyle="1" w:styleId="Endnote">
    <w:name w:val="Endnote"/>
    <w:link w:val="Endnote0"/>
    <w:rsid w:val="005E4E82"/>
    <w:pPr>
      <w:spacing w:after="160" w:line="264" w:lineRule="auto"/>
      <w:ind w:firstLine="851"/>
      <w:jc w:val="both"/>
    </w:pPr>
    <w:rPr>
      <w:rFonts w:ascii="XO Thames" w:hAnsi="XO Thames"/>
      <w:color w:val="000000"/>
      <w:sz w:val="22"/>
    </w:rPr>
  </w:style>
  <w:style w:type="character" w:customStyle="1" w:styleId="Endnote0">
    <w:name w:val="Endnote"/>
    <w:link w:val="Endnote"/>
    <w:rsid w:val="005E4E82"/>
    <w:rPr>
      <w:rFonts w:ascii="XO Thames" w:hAnsi="XO Thames"/>
      <w:color w:val="000000"/>
      <w:sz w:val="22"/>
      <w:lang w:val="ru-RU" w:eastAsia="ru-RU" w:bidi="ar-SA"/>
    </w:rPr>
  </w:style>
  <w:style w:type="character" w:customStyle="1" w:styleId="30">
    <w:name w:val="Заголовок 3 Знак"/>
    <w:link w:val="3"/>
    <w:rsid w:val="005E4E82"/>
    <w:rPr>
      <w:rFonts w:ascii="XO Thames" w:hAnsi="XO Thames"/>
      <w:b/>
      <w:sz w:val="26"/>
      <w:lang w:bidi="ar-SA"/>
    </w:rPr>
  </w:style>
  <w:style w:type="paragraph" w:customStyle="1" w:styleId="CharChar">
    <w:name w:val="Char Char"/>
    <w:basedOn w:val="a"/>
    <w:link w:val="CharChar0"/>
    <w:rsid w:val="005E4E82"/>
    <w:pPr>
      <w:spacing w:line="240" w:lineRule="exact"/>
    </w:pPr>
    <w:rPr>
      <w:rFonts w:ascii="Verdana" w:hAnsi="Verdana"/>
      <w:sz w:val="20"/>
    </w:rPr>
  </w:style>
  <w:style w:type="character" w:customStyle="1" w:styleId="CharChar0">
    <w:name w:val="Char Char"/>
    <w:basedOn w:val="1"/>
    <w:link w:val="CharChar"/>
    <w:rsid w:val="005E4E82"/>
    <w:rPr>
      <w:rFonts w:ascii="Verdana" w:hAnsi="Verdana"/>
      <w:color w:val="000000"/>
      <w:sz w:val="20"/>
    </w:rPr>
  </w:style>
  <w:style w:type="paragraph" w:styleId="31">
    <w:name w:val="toc 3"/>
    <w:next w:val="a"/>
    <w:link w:val="32"/>
    <w:uiPriority w:val="39"/>
    <w:rsid w:val="005E4E82"/>
    <w:pPr>
      <w:spacing w:after="160" w:line="264" w:lineRule="auto"/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sid w:val="005E4E82"/>
    <w:rPr>
      <w:rFonts w:ascii="XO Thames" w:hAnsi="XO Thames"/>
      <w:sz w:val="28"/>
      <w:lang w:bidi="ar-SA"/>
    </w:rPr>
  </w:style>
  <w:style w:type="character" w:customStyle="1" w:styleId="50">
    <w:name w:val="Заголовок 5 Знак"/>
    <w:link w:val="5"/>
    <w:rsid w:val="005E4E82"/>
    <w:rPr>
      <w:rFonts w:ascii="XO Thames" w:hAnsi="XO Thames"/>
      <w:b/>
      <w:color w:val="000000"/>
      <w:sz w:val="22"/>
      <w:lang w:val="ru-RU" w:eastAsia="ru-RU" w:bidi="ar-SA"/>
    </w:rPr>
  </w:style>
  <w:style w:type="paragraph" w:customStyle="1" w:styleId="11">
    <w:name w:val="Основной шрифт абзаца1"/>
    <w:rsid w:val="005E4E82"/>
    <w:pPr>
      <w:spacing w:after="160" w:line="264" w:lineRule="auto"/>
    </w:pPr>
    <w:rPr>
      <w:color w:val="000000"/>
      <w:sz w:val="22"/>
    </w:rPr>
  </w:style>
  <w:style w:type="character" w:customStyle="1" w:styleId="12">
    <w:name w:val="Заголовок 1 Знак"/>
    <w:rsid w:val="005E4E82"/>
    <w:rPr>
      <w:rFonts w:ascii="XO Thames" w:hAnsi="XO Thames"/>
      <w:b/>
      <w:sz w:val="32"/>
    </w:rPr>
  </w:style>
  <w:style w:type="paragraph" w:customStyle="1" w:styleId="ConsNormal">
    <w:name w:val="ConsNormal"/>
    <w:link w:val="ConsNormal0"/>
    <w:rsid w:val="005E4E82"/>
    <w:pPr>
      <w:widowControl w:val="0"/>
      <w:ind w:firstLine="720"/>
    </w:pPr>
    <w:rPr>
      <w:rFonts w:ascii="Arial" w:hAnsi="Arial"/>
      <w:color w:val="000000"/>
      <w:sz w:val="22"/>
    </w:rPr>
  </w:style>
  <w:style w:type="character" w:customStyle="1" w:styleId="ConsNormal0">
    <w:name w:val="ConsNormal"/>
    <w:link w:val="ConsNormal"/>
    <w:rsid w:val="005E4E82"/>
    <w:rPr>
      <w:rFonts w:ascii="Arial" w:hAnsi="Arial"/>
      <w:color w:val="000000"/>
      <w:sz w:val="22"/>
      <w:lang w:val="ru-RU" w:eastAsia="ru-RU" w:bidi="ar-SA"/>
    </w:rPr>
  </w:style>
  <w:style w:type="paragraph" w:customStyle="1" w:styleId="13">
    <w:name w:val="Гиперссылка1"/>
    <w:link w:val="a3"/>
    <w:rsid w:val="005E4E82"/>
    <w:pPr>
      <w:spacing w:after="160" w:line="264" w:lineRule="auto"/>
    </w:pPr>
    <w:rPr>
      <w:color w:val="0000FF"/>
      <w:sz w:val="22"/>
      <w:u w:val="single"/>
    </w:rPr>
  </w:style>
  <w:style w:type="character" w:styleId="a3">
    <w:name w:val="Hyperlink"/>
    <w:link w:val="13"/>
    <w:rsid w:val="005E4E82"/>
    <w:rPr>
      <w:color w:val="0000FF"/>
      <w:sz w:val="22"/>
      <w:u w:val="single"/>
      <w:lang w:bidi="ar-SA"/>
    </w:rPr>
  </w:style>
  <w:style w:type="paragraph" w:customStyle="1" w:styleId="Footnote">
    <w:name w:val="Footnote"/>
    <w:link w:val="Footnote0"/>
    <w:rsid w:val="005E4E82"/>
    <w:pPr>
      <w:spacing w:after="160" w:line="264" w:lineRule="auto"/>
      <w:ind w:firstLine="851"/>
      <w:jc w:val="both"/>
    </w:pPr>
    <w:rPr>
      <w:rFonts w:ascii="XO Thames" w:hAnsi="XO Thames"/>
      <w:color w:val="000000"/>
      <w:sz w:val="22"/>
    </w:rPr>
  </w:style>
  <w:style w:type="character" w:customStyle="1" w:styleId="Footnote0">
    <w:name w:val="Footnote"/>
    <w:link w:val="Footnote"/>
    <w:rsid w:val="005E4E82"/>
    <w:rPr>
      <w:rFonts w:ascii="XO Thames" w:hAnsi="XO Thames"/>
      <w:color w:val="000000"/>
      <w:sz w:val="22"/>
      <w:lang w:val="ru-RU" w:eastAsia="ru-RU" w:bidi="ar-SA"/>
    </w:rPr>
  </w:style>
  <w:style w:type="paragraph" w:styleId="a4">
    <w:name w:val="Balloon Text"/>
    <w:basedOn w:val="a"/>
    <w:link w:val="a5"/>
    <w:rsid w:val="005E4E82"/>
    <w:pPr>
      <w:spacing w:after="0" w:line="240" w:lineRule="auto"/>
    </w:pPr>
    <w:rPr>
      <w:rFonts w:ascii="Tahoma" w:hAnsi="Tahoma"/>
      <w:sz w:val="16"/>
    </w:rPr>
  </w:style>
  <w:style w:type="character" w:customStyle="1" w:styleId="a5">
    <w:name w:val="Текст выноски Знак"/>
    <w:basedOn w:val="1"/>
    <w:link w:val="a4"/>
    <w:rsid w:val="005E4E82"/>
    <w:rPr>
      <w:rFonts w:ascii="Tahoma" w:hAnsi="Tahoma"/>
      <w:sz w:val="16"/>
    </w:rPr>
  </w:style>
  <w:style w:type="paragraph" w:customStyle="1" w:styleId="14">
    <w:name w:val="Замещающий текст1"/>
    <w:basedOn w:val="11"/>
    <w:link w:val="a6"/>
    <w:rsid w:val="005E4E82"/>
    <w:rPr>
      <w:color w:val="808080"/>
    </w:rPr>
  </w:style>
  <w:style w:type="character" w:styleId="a6">
    <w:name w:val="Placeholder Text"/>
    <w:basedOn w:val="a0"/>
    <w:link w:val="14"/>
    <w:rsid w:val="005E4E82"/>
    <w:rPr>
      <w:color w:val="808080"/>
    </w:rPr>
  </w:style>
  <w:style w:type="paragraph" w:styleId="15">
    <w:name w:val="toc 1"/>
    <w:next w:val="a"/>
    <w:link w:val="16"/>
    <w:uiPriority w:val="39"/>
    <w:rsid w:val="005E4E82"/>
    <w:pPr>
      <w:spacing w:after="160" w:line="264" w:lineRule="auto"/>
    </w:pPr>
    <w:rPr>
      <w:rFonts w:ascii="XO Thames" w:hAnsi="XO Thames"/>
      <w:b/>
      <w:sz w:val="28"/>
    </w:rPr>
  </w:style>
  <w:style w:type="character" w:customStyle="1" w:styleId="16">
    <w:name w:val="Оглавление 1 Знак"/>
    <w:link w:val="15"/>
    <w:rsid w:val="005E4E82"/>
    <w:rPr>
      <w:rFonts w:ascii="XO Thames" w:hAnsi="XO Thames"/>
      <w:b/>
      <w:sz w:val="28"/>
      <w:lang w:bidi="ar-SA"/>
    </w:rPr>
  </w:style>
  <w:style w:type="paragraph" w:customStyle="1" w:styleId="HeaderandFooter">
    <w:name w:val="Header and Footer"/>
    <w:link w:val="HeaderandFooter0"/>
    <w:rsid w:val="005E4E82"/>
    <w:pPr>
      <w:spacing w:after="160"/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sid w:val="005E4E82"/>
    <w:rPr>
      <w:rFonts w:ascii="XO Thames" w:hAnsi="XO Thames"/>
      <w:sz w:val="28"/>
      <w:lang w:bidi="ar-SA"/>
    </w:rPr>
  </w:style>
  <w:style w:type="paragraph" w:styleId="9">
    <w:name w:val="toc 9"/>
    <w:next w:val="a"/>
    <w:link w:val="90"/>
    <w:uiPriority w:val="39"/>
    <w:rsid w:val="005E4E82"/>
    <w:pPr>
      <w:spacing w:after="160" w:line="264" w:lineRule="auto"/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5E4E82"/>
    <w:rPr>
      <w:rFonts w:ascii="XO Thames" w:hAnsi="XO Thames"/>
      <w:sz w:val="28"/>
      <w:lang w:bidi="ar-SA"/>
    </w:rPr>
  </w:style>
  <w:style w:type="paragraph" w:styleId="a7">
    <w:name w:val="Body Text"/>
    <w:basedOn w:val="a"/>
    <w:link w:val="a8"/>
    <w:rsid w:val="005E4E82"/>
    <w:pPr>
      <w:spacing w:after="0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a8">
    <w:name w:val="Основной текст Знак"/>
    <w:basedOn w:val="1"/>
    <w:link w:val="a7"/>
    <w:rsid w:val="005E4E82"/>
    <w:rPr>
      <w:rFonts w:ascii="Times New Roman" w:hAnsi="Times New Roman"/>
      <w:b/>
      <w:color w:val="000000"/>
      <w:sz w:val="28"/>
    </w:rPr>
  </w:style>
  <w:style w:type="paragraph" w:styleId="8">
    <w:name w:val="toc 8"/>
    <w:next w:val="a"/>
    <w:link w:val="80"/>
    <w:uiPriority w:val="39"/>
    <w:rsid w:val="005E4E82"/>
    <w:pPr>
      <w:spacing w:after="160" w:line="264" w:lineRule="auto"/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5E4E82"/>
    <w:rPr>
      <w:rFonts w:ascii="XO Thames" w:hAnsi="XO Thames"/>
      <w:sz w:val="28"/>
      <w:lang w:bidi="ar-SA"/>
    </w:rPr>
  </w:style>
  <w:style w:type="paragraph" w:styleId="51">
    <w:name w:val="toc 5"/>
    <w:next w:val="a"/>
    <w:link w:val="52"/>
    <w:uiPriority w:val="39"/>
    <w:rsid w:val="005E4E82"/>
    <w:pPr>
      <w:spacing w:after="160" w:line="264" w:lineRule="auto"/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5E4E82"/>
    <w:rPr>
      <w:rFonts w:ascii="XO Thames" w:hAnsi="XO Thames"/>
      <w:sz w:val="28"/>
      <w:lang w:bidi="ar-SA"/>
    </w:rPr>
  </w:style>
  <w:style w:type="paragraph" w:customStyle="1" w:styleId="17">
    <w:name w:val="Гиперссылка1"/>
    <w:link w:val="18"/>
    <w:rsid w:val="005E4E82"/>
    <w:pPr>
      <w:spacing w:after="160" w:line="264" w:lineRule="auto"/>
    </w:pPr>
    <w:rPr>
      <w:color w:val="0000FF"/>
      <w:sz w:val="22"/>
      <w:u w:val="single"/>
    </w:rPr>
  </w:style>
  <w:style w:type="character" w:customStyle="1" w:styleId="18">
    <w:name w:val="Гиперссылка1"/>
    <w:link w:val="17"/>
    <w:rsid w:val="005E4E82"/>
    <w:rPr>
      <w:color w:val="0000FF"/>
      <w:sz w:val="22"/>
      <w:u w:val="single"/>
      <w:lang w:bidi="ar-SA"/>
    </w:rPr>
  </w:style>
  <w:style w:type="paragraph" w:customStyle="1" w:styleId="19">
    <w:name w:val="Основной шрифт абзаца1"/>
    <w:link w:val="1a"/>
    <w:rsid w:val="005E4E82"/>
    <w:pPr>
      <w:spacing w:after="160" w:line="264" w:lineRule="auto"/>
    </w:pPr>
    <w:rPr>
      <w:color w:val="000000"/>
      <w:sz w:val="22"/>
    </w:rPr>
  </w:style>
  <w:style w:type="character" w:customStyle="1" w:styleId="1a">
    <w:name w:val="Основной шрифт абзаца1"/>
    <w:link w:val="19"/>
    <w:rsid w:val="005E4E82"/>
    <w:rPr>
      <w:color w:val="000000"/>
      <w:sz w:val="22"/>
      <w:lang w:val="ru-RU" w:eastAsia="ru-RU" w:bidi="ar-SA"/>
    </w:rPr>
  </w:style>
  <w:style w:type="paragraph" w:styleId="a9">
    <w:name w:val="Subtitle"/>
    <w:next w:val="a"/>
    <w:link w:val="aa"/>
    <w:uiPriority w:val="11"/>
    <w:qFormat/>
    <w:rsid w:val="005E4E82"/>
    <w:pPr>
      <w:spacing w:after="160" w:line="264" w:lineRule="auto"/>
      <w:jc w:val="both"/>
    </w:pPr>
    <w:rPr>
      <w:rFonts w:ascii="XO Thames" w:hAnsi="XO Thames"/>
      <w:i/>
      <w:sz w:val="24"/>
    </w:rPr>
  </w:style>
  <w:style w:type="character" w:customStyle="1" w:styleId="aa">
    <w:name w:val="Подзаголовок Знак"/>
    <w:link w:val="a9"/>
    <w:rsid w:val="005E4E82"/>
    <w:rPr>
      <w:rFonts w:ascii="XO Thames" w:hAnsi="XO Thames"/>
      <w:i/>
      <w:sz w:val="24"/>
      <w:lang w:bidi="ar-SA"/>
    </w:rPr>
  </w:style>
  <w:style w:type="paragraph" w:styleId="ab">
    <w:name w:val="Title"/>
    <w:next w:val="a"/>
    <w:link w:val="ac"/>
    <w:uiPriority w:val="10"/>
    <w:qFormat/>
    <w:rsid w:val="005E4E82"/>
    <w:pPr>
      <w:spacing w:before="567" w:after="567" w:line="264" w:lineRule="auto"/>
      <w:jc w:val="center"/>
    </w:pPr>
    <w:rPr>
      <w:rFonts w:ascii="XO Thames" w:hAnsi="XO Thames"/>
      <w:b/>
      <w:caps/>
      <w:sz w:val="40"/>
    </w:rPr>
  </w:style>
  <w:style w:type="character" w:customStyle="1" w:styleId="ac">
    <w:name w:val="Название Знак"/>
    <w:link w:val="ab"/>
    <w:rsid w:val="005E4E82"/>
    <w:rPr>
      <w:rFonts w:ascii="XO Thames" w:hAnsi="XO Thames"/>
      <w:b/>
      <w:caps/>
      <w:sz w:val="40"/>
      <w:lang w:bidi="ar-SA"/>
    </w:rPr>
  </w:style>
  <w:style w:type="character" w:customStyle="1" w:styleId="40">
    <w:name w:val="Заголовок 4 Знак"/>
    <w:link w:val="4"/>
    <w:rsid w:val="005E4E82"/>
    <w:rPr>
      <w:rFonts w:ascii="XO Thames" w:hAnsi="XO Thames"/>
      <w:b/>
      <w:sz w:val="24"/>
      <w:lang w:bidi="ar-SA"/>
    </w:rPr>
  </w:style>
  <w:style w:type="character" w:customStyle="1" w:styleId="20">
    <w:name w:val="Заголовок 2 Знак"/>
    <w:link w:val="2"/>
    <w:rsid w:val="005E4E82"/>
    <w:rPr>
      <w:rFonts w:ascii="XO Thames" w:hAnsi="XO Thames"/>
      <w:b/>
      <w:sz w:val="28"/>
      <w:lang w:bidi="ar-SA"/>
    </w:rPr>
  </w:style>
  <w:style w:type="paragraph" w:customStyle="1" w:styleId="1b">
    <w:name w:val="Обычный1"/>
    <w:link w:val="1c"/>
    <w:rsid w:val="005E4E82"/>
    <w:pPr>
      <w:spacing w:after="160" w:line="264" w:lineRule="auto"/>
    </w:pPr>
    <w:rPr>
      <w:color w:val="000000"/>
      <w:sz w:val="22"/>
    </w:rPr>
  </w:style>
  <w:style w:type="character" w:customStyle="1" w:styleId="1c">
    <w:name w:val="Обычный1"/>
    <w:link w:val="1b"/>
    <w:rsid w:val="005E4E82"/>
    <w:rPr>
      <w:color w:val="000000"/>
      <w:sz w:val="22"/>
      <w:lang w:val="ru-RU" w:eastAsia="ru-RU" w:bidi="ar-SA"/>
    </w:rPr>
  </w:style>
  <w:style w:type="table" w:styleId="ad">
    <w:name w:val="Table Grid"/>
    <w:basedOn w:val="a1"/>
    <w:rsid w:val="005E4E8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Normal (Web)"/>
    <w:basedOn w:val="a"/>
    <w:link w:val="af"/>
    <w:unhideWhenUsed/>
    <w:rsid w:val="003C530A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f">
    <w:name w:val="Обычный (веб) Знак"/>
    <w:basedOn w:val="1c"/>
    <w:link w:val="ae"/>
    <w:rsid w:val="003C530A"/>
    <w:rPr>
      <w:rFonts w:ascii="Times New Roman" w:hAnsi="Times New Roman"/>
      <w:sz w:val="24"/>
      <w:szCs w:val="24"/>
    </w:rPr>
  </w:style>
  <w:style w:type="paragraph" w:styleId="af0">
    <w:name w:val="List Paragraph"/>
    <w:basedOn w:val="a"/>
    <w:link w:val="af1"/>
    <w:rsid w:val="00A0249A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f1">
    <w:name w:val="Абзац списка Знак"/>
    <w:basedOn w:val="a0"/>
    <w:link w:val="af0"/>
    <w:rsid w:val="00A0249A"/>
    <w:rPr>
      <w:rFonts w:ascii="XO Thames" w:hAnsi="XO Thames"/>
      <w:color w:val="000000"/>
      <w:sz w:val="28"/>
    </w:rPr>
  </w:style>
  <w:style w:type="paragraph" w:styleId="af2">
    <w:name w:val="header"/>
    <w:basedOn w:val="a"/>
    <w:link w:val="af3"/>
    <w:uiPriority w:val="99"/>
    <w:unhideWhenUsed/>
    <w:rsid w:val="001E37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Верхний колонтитул Знак"/>
    <w:basedOn w:val="a0"/>
    <w:link w:val="af2"/>
    <w:uiPriority w:val="99"/>
    <w:rsid w:val="001E37B3"/>
    <w:rPr>
      <w:color w:val="000000"/>
      <w:sz w:val="22"/>
    </w:rPr>
  </w:style>
  <w:style w:type="paragraph" w:styleId="af4">
    <w:name w:val="footer"/>
    <w:basedOn w:val="a"/>
    <w:link w:val="af5"/>
    <w:uiPriority w:val="99"/>
    <w:semiHidden/>
    <w:unhideWhenUsed/>
    <w:rsid w:val="001E37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Нижний колонтитул Знак"/>
    <w:basedOn w:val="a0"/>
    <w:link w:val="af4"/>
    <w:uiPriority w:val="99"/>
    <w:semiHidden/>
    <w:rsid w:val="001E37B3"/>
    <w:rPr>
      <w:color w:val="000000"/>
      <w:sz w:val="22"/>
    </w:rPr>
  </w:style>
  <w:style w:type="paragraph" w:customStyle="1" w:styleId="ConsPlusNormal">
    <w:name w:val="ConsPlusNormal"/>
    <w:rsid w:val="0067026C"/>
    <w:pPr>
      <w:widowControl w:val="0"/>
      <w:autoSpaceDE w:val="0"/>
      <w:autoSpaceDN w:val="0"/>
    </w:pPr>
    <w:rPr>
      <w:rFonts w:cs="Calibri"/>
      <w:sz w:val="22"/>
    </w:rPr>
  </w:style>
  <w:style w:type="character" w:customStyle="1" w:styleId="fill">
    <w:name w:val="fill"/>
    <w:rsid w:val="0067026C"/>
    <w:rPr>
      <w:color w:val="FF0000"/>
    </w:rPr>
  </w:style>
  <w:style w:type="paragraph" w:customStyle="1" w:styleId="ConsPlusNonformat">
    <w:name w:val="ConsPlusNonformat"/>
    <w:rsid w:val="002A69B0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53">
    <w:name w:val="Основной шрифт абзаца5"/>
    <w:rsid w:val="00E020A6"/>
    <w:rPr>
      <w:rFonts w:asciiTheme="minorHAnsi" w:hAnsiTheme="minorHAnsi"/>
      <w:color w:val="000000"/>
      <w:sz w:val="22"/>
    </w:rPr>
  </w:style>
  <w:style w:type="paragraph" w:customStyle="1" w:styleId="Contents2">
    <w:name w:val="Contents 2"/>
    <w:rsid w:val="00E020A6"/>
    <w:rPr>
      <w:rFonts w:ascii="XO Thames" w:hAnsi="XO Thames"/>
      <w:color w:val="000000"/>
      <w:sz w:val="28"/>
    </w:rPr>
  </w:style>
  <w:style w:type="paragraph" w:customStyle="1" w:styleId="af6">
    <w:name w:val="Заголовок"/>
    <w:rsid w:val="00E020A6"/>
    <w:rPr>
      <w:rFonts w:ascii="Liberation Sans" w:hAnsi="Liberation Sans"/>
      <w:color w:val="000000"/>
      <w:sz w:val="28"/>
    </w:rPr>
  </w:style>
  <w:style w:type="paragraph" w:customStyle="1" w:styleId="Heading31">
    <w:name w:val="Heading 31"/>
    <w:rsid w:val="00E020A6"/>
    <w:rPr>
      <w:rFonts w:ascii="XO Thames" w:hAnsi="XO Thames"/>
      <w:b/>
      <w:color w:val="000000"/>
      <w:sz w:val="26"/>
    </w:rPr>
  </w:style>
  <w:style w:type="paragraph" w:customStyle="1" w:styleId="FootnoteSymbol">
    <w:name w:val="Footnote Symbol"/>
    <w:rsid w:val="00E020A6"/>
    <w:rPr>
      <w:rFonts w:asciiTheme="minorHAnsi" w:hAnsiTheme="minorHAnsi"/>
      <w:color w:val="000000"/>
      <w:sz w:val="22"/>
      <w:vertAlign w:val="superscript"/>
    </w:rPr>
  </w:style>
  <w:style w:type="paragraph" w:customStyle="1" w:styleId="user">
    <w:name w:val="Содержимое таблицы (user)"/>
    <w:basedOn w:val="a"/>
    <w:rsid w:val="00E020A6"/>
    <w:pPr>
      <w:widowControl w:val="0"/>
      <w:spacing w:line="259" w:lineRule="auto"/>
    </w:pPr>
    <w:rPr>
      <w:rFonts w:asciiTheme="minorHAnsi" w:hAnsiTheme="minorHAnsi"/>
    </w:rPr>
  </w:style>
  <w:style w:type="paragraph" w:customStyle="1" w:styleId="Footnote1">
    <w:name w:val="Footnote1"/>
    <w:basedOn w:val="a"/>
    <w:rsid w:val="00E020A6"/>
    <w:pPr>
      <w:spacing w:line="259" w:lineRule="auto"/>
      <w:ind w:left="340" w:hanging="340"/>
    </w:pPr>
    <w:rPr>
      <w:rFonts w:asciiTheme="minorHAnsi" w:hAnsiTheme="minorHAnsi"/>
      <w:sz w:val="20"/>
    </w:rPr>
  </w:style>
  <w:style w:type="paragraph" w:customStyle="1" w:styleId="111111">
    <w:name w:val="Заголовок111111"/>
    <w:basedOn w:val="a"/>
    <w:next w:val="a7"/>
    <w:rsid w:val="00E020A6"/>
    <w:pPr>
      <w:keepNext/>
      <w:spacing w:before="240" w:after="120" w:line="259" w:lineRule="auto"/>
    </w:pPr>
    <w:rPr>
      <w:rFonts w:ascii="Liberation Sans" w:hAnsi="Liberation Sans"/>
      <w:sz w:val="28"/>
    </w:rPr>
  </w:style>
  <w:style w:type="paragraph" w:customStyle="1" w:styleId="user0">
    <w:name w:val="Заголовок таблицы (user)"/>
    <w:basedOn w:val="user"/>
    <w:rsid w:val="00E020A6"/>
    <w:pPr>
      <w:widowControl/>
      <w:jc w:val="center"/>
    </w:pPr>
    <w:rPr>
      <w:b/>
    </w:rPr>
  </w:style>
  <w:style w:type="paragraph" w:customStyle="1" w:styleId="23">
    <w:name w:val="Знак примечания2"/>
    <w:basedOn w:val="53"/>
    <w:rsid w:val="00E020A6"/>
    <w:rPr>
      <w:sz w:val="16"/>
    </w:rPr>
  </w:style>
  <w:style w:type="paragraph" w:customStyle="1" w:styleId="1d">
    <w:name w:val="Заголовок1"/>
    <w:basedOn w:val="a"/>
    <w:next w:val="a7"/>
    <w:rsid w:val="00E020A6"/>
    <w:pPr>
      <w:keepNext/>
      <w:spacing w:before="240" w:after="120" w:line="259" w:lineRule="auto"/>
    </w:pPr>
    <w:rPr>
      <w:rFonts w:ascii="Liberation Sans" w:hAnsi="Liberation Sans"/>
      <w:sz w:val="28"/>
    </w:rPr>
  </w:style>
  <w:style w:type="paragraph" w:customStyle="1" w:styleId="Heading41">
    <w:name w:val="Heading 41"/>
    <w:rsid w:val="00E020A6"/>
    <w:rPr>
      <w:rFonts w:ascii="XO Thames" w:hAnsi="XO Thames"/>
      <w:b/>
      <w:color w:val="000000"/>
      <w:sz w:val="24"/>
    </w:rPr>
  </w:style>
  <w:style w:type="paragraph" w:styleId="1e">
    <w:name w:val="index 1"/>
    <w:basedOn w:val="a"/>
    <w:next w:val="a"/>
    <w:autoRedefine/>
    <w:uiPriority w:val="99"/>
    <w:semiHidden/>
    <w:unhideWhenUsed/>
    <w:rsid w:val="00E020A6"/>
    <w:pPr>
      <w:spacing w:after="0" w:line="240" w:lineRule="auto"/>
      <w:ind w:left="220" w:hanging="220"/>
    </w:pPr>
  </w:style>
  <w:style w:type="paragraph" w:styleId="af7">
    <w:name w:val="index heading"/>
    <w:link w:val="af8"/>
    <w:rsid w:val="00E020A6"/>
    <w:rPr>
      <w:rFonts w:asciiTheme="minorHAnsi" w:hAnsiTheme="minorHAnsi"/>
      <w:color w:val="000000"/>
      <w:sz w:val="22"/>
    </w:rPr>
  </w:style>
  <w:style w:type="character" w:customStyle="1" w:styleId="af8">
    <w:name w:val="Указатель Знак"/>
    <w:link w:val="af7"/>
    <w:rsid w:val="00E020A6"/>
    <w:rPr>
      <w:rFonts w:asciiTheme="minorHAnsi" w:hAnsiTheme="minorHAnsi"/>
      <w:color w:val="000000"/>
      <w:sz w:val="22"/>
    </w:rPr>
  </w:style>
  <w:style w:type="paragraph" w:customStyle="1" w:styleId="1111">
    <w:name w:val="Заголовок1111"/>
    <w:basedOn w:val="a"/>
    <w:next w:val="a7"/>
    <w:rsid w:val="00E020A6"/>
    <w:pPr>
      <w:keepNext/>
      <w:spacing w:before="240" w:after="120" w:line="259" w:lineRule="auto"/>
    </w:pPr>
    <w:rPr>
      <w:rFonts w:ascii="Liberation Sans" w:hAnsi="Liberation Sans"/>
      <w:sz w:val="28"/>
    </w:rPr>
  </w:style>
  <w:style w:type="paragraph" w:customStyle="1" w:styleId="Textbody">
    <w:name w:val="Text body"/>
    <w:rsid w:val="00E020A6"/>
    <w:rPr>
      <w:rFonts w:asciiTheme="minorHAnsi" w:hAnsiTheme="minorHAnsi"/>
      <w:color w:val="000000"/>
      <w:sz w:val="22"/>
    </w:rPr>
  </w:style>
  <w:style w:type="paragraph" w:customStyle="1" w:styleId="Subtitle1">
    <w:name w:val="Subtitle1"/>
    <w:rsid w:val="00E020A6"/>
    <w:rPr>
      <w:rFonts w:ascii="XO Thames" w:hAnsi="XO Thames"/>
      <w:i/>
      <w:color w:val="000000"/>
      <w:sz w:val="24"/>
    </w:rPr>
  </w:style>
  <w:style w:type="paragraph" w:customStyle="1" w:styleId="1f">
    <w:name w:val="Знак сноски1"/>
    <w:rsid w:val="00E020A6"/>
    <w:rPr>
      <w:rFonts w:asciiTheme="minorHAnsi" w:hAnsiTheme="minorHAnsi"/>
      <w:color w:val="000000"/>
      <w:sz w:val="22"/>
      <w:vertAlign w:val="superscript"/>
    </w:rPr>
  </w:style>
  <w:style w:type="paragraph" w:customStyle="1" w:styleId="24">
    <w:name w:val="Гиперссылка2"/>
    <w:rsid w:val="00E020A6"/>
    <w:rPr>
      <w:rFonts w:asciiTheme="minorHAnsi" w:hAnsiTheme="minorHAnsi"/>
      <w:color w:val="0000FF"/>
      <w:sz w:val="22"/>
      <w:u w:val="single"/>
    </w:rPr>
  </w:style>
  <w:style w:type="paragraph" w:customStyle="1" w:styleId="43">
    <w:name w:val="Гиперссылка4"/>
    <w:rsid w:val="00E020A6"/>
    <w:rPr>
      <w:rFonts w:asciiTheme="minorHAnsi" w:hAnsiTheme="minorHAnsi"/>
      <w:color w:val="0000FF"/>
      <w:sz w:val="22"/>
      <w:u w:val="single"/>
    </w:rPr>
  </w:style>
  <w:style w:type="paragraph" w:customStyle="1" w:styleId="EndnoteSymbol">
    <w:name w:val="Endnote Symbol"/>
    <w:rsid w:val="00E020A6"/>
    <w:rPr>
      <w:rFonts w:asciiTheme="minorHAnsi" w:hAnsiTheme="minorHAnsi"/>
      <w:color w:val="000000"/>
      <w:sz w:val="22"/>
      <w:vertAlign w:val="superscript"/>
    </w:rPr>
  </w:style>
  <w:style w:type="paragraph" w:customStyle="1" w:styleId="1f0">
    <w:name w:val="Символ концевой сноски1"/>
    <w:rsid w:val="00E020A6"/>
    <w:rPr>
      <w:rFonts w:asciiTheme="minorHAnsi" w:hAnsiTheme="minorHAnsi"/>
      <w:color w:val="000000"/>
      <w:sz w:val="22"/>
    </w:rPr>
  </w:style>
  <w:style w:type="paragraph" w:styleId="af9">
    <w:name w:val="List"/>
    <w:basedOn w:val="a7"/>
    <w:link w:val="afa"/>
    <w:rsid w:val="00E020A6"/>
    <w:pPr>
      <w:spacing w:after="140" w:line="276" w:lineRule="auto"/>
      <w:jc w:val="left"/>
    </w:pPr>
    <w:rPr>
      <w:rFonts w:asciiTheme="minorHAnsi" w:hAnsiTheme="minorHAnsi"/>
      <w:b w:val="0"/>
      <w:sz w:val="22"/>
    </w:rPr>
  </w:style>
  <w:style w:type="character" w:customStyle="1" w:styleId="afa">
    <w:name w:val="Список Знак"/>
    <w:basedOn w:val="a8"/>
    <w:link w:val="af9"/>
    <w:rsid w:val="00E020A6"/>
    <w:rPr>
      <w:rFonts w:asciiTheme="minorHAnsi" w:hAnsiTheme="minorHAnsi"/>
      <w:sz w:val="22"/>
    </w:rPr>
  </w:style>
  <w:style w:type="paragraph" w:customStyle="1" w:styleId="1f1">
    <w:name w:val="Символ сноски1"/>
    <w:rsid w:val="00E020A6"/>
    <w:rPr>
      <w:rFonts w:asciiTheme="minorHAnsi" w:hAnsiTheme="minorHAnsi"/>
      <w:color w:val="000000"/>
      <w:sz w:val="22"/>
    </w:rPr>
  </w:style>
  <w:style w:type="paragraph" w:customStyle="1" w:styleId="61">
    <w:name w:val="Основной шрифт абзаца6"/>
    <w:rsid w:val="00E020A6"/>
    <w:rPr>
      <w:rFonts w:asciiTheme="minorHAnsi" w:hAnsiTheme="minorHAnsi"/>
      <w:color w:val="000000"/>
      <w:sz w:val="22"/>
    </w:rPr>
  </w:style>
  <w:style w:type="paragraph" w:customStyle="1" w:styleId="111">
    <w:name w:val="Заголовок111"/>
    <w:basedOn w:val="a"/>
    <w:next w:val="a7"/>
    <w:rsid w:val="00E020A6"/>
    <w:pPr>
      <w:keepNext/>
      <w:spacing w:before="240" w:after="120" w:line="259" w:lineRule="auto"/>
    </w:pPr>
    <w:rPr>
      <w:rFonts w:ascii="Liberation Sans" w:hAnsi="Liberation Sans"/>
      <w:sz w:val="28"/>
    </w:rPr>
  </w:style>
  <w:style w:type="paragraph" w:customStyle="1" w:styleId="33">
    <w:name w:val="Основной шрифт абзаца3"/>
    <w:rsid w:val="00E020A6"/>
    <w:rPr>
      <w:rFonts w:asciiTheme="minorHAnsi" w:hAnsiTheme="minorHAnsi"/>
      <w:color w:val="000000"/>
      <w:sz w:val="22"/>
    </w:rPr>
  </w:style>
  <w:style w:type="paragraph" w:customStyle="1" w:styleId="Footnote111">
    <w:name w:val="Footnote111"/>
    <w:basedOn w:val="a"/>
    <w:rsid w:val="00E020A6"/>
    <w:pPr>
      <w:spacing w:after="0" w:line="240" w:lineRule="auto"/>
    </w:pPr>
    <w:rPr>
      <w:rFonts w:ascii="Times New Roman" w:hAnsi="Times New Roman"/>
      <w:sz w:val="20"/>
    </w:rPr>
  </w:style>
  <w:style w:type="paragraph" w:customStyle="1" w:styleId="1f2">
    <w:name w:val="Строгий1"/>
    <w:basedOn w:val="53"/>
    <w:rsid w:val="00E020A6"/>
    <w:rPr>
      <w:b/>
    </w:rPr>
  </w:style>
  <w:style w:type="paragraph" w:customStyle="1" w:styleId="Heading21">
    <w:name w:val="Heading 21"/>
    <w:rsid w:val="00E020A6"/>
    <w:rPr>
      <w:rFonts w:ascii="XO Thames" w:hAnsi="XO Thames"/>
      <w:b/>
      <w:color w:val="000000"/>
      <w:sz w:val="28"/>
    </w:rPr>
  </w:style>
  <w:style w:type="paragraph" w:customStyle="1" w:styleId="1f3">
    <w:name w:val="Знак примечания1"/>
    <w:rsid w:val="00E020A6"/>
    <w:rPr>
      <w:rFonts w:asciiTheme="minorHAnsi" w:hAnsiTheme="minorHAnsi"/>
      <w:sz w:val="16"/>
    </w:rPr>
  </w:style>
  <w:style w:type="paragraph" w:customStyle="1" w:styleId="25">
    <w:name w:val="Основной шрифт абзаца2"/>
    <w:rsid w:val="00E020A6"/>
    <w:rPr>
      <w:rFonts w:asciiTheme="minorHAnsi" w:hAnsiTheme="minorHAnsi"/>
      <w:color w:val="000000"/>
      <w:sz w:val="22"/>
    </w:rPr>
  </w:style>
  <w:style w:type="paragraph" w:customStyle="1" w:styleId="Caption1">
    <w:name w:val="Caption1"/>
    <w:rsid w:val="00E020A6"/>
    <w:rPr>
      <w:rFonts w:asciiTheme="minorHAnsi" w:hAnsiTheme="minorHAnsi"/>
      <w:i/>
      <w:color w:val="000000"/>
      <w:sz w:val="24"/>
    </w:rPr>
  </w:style>
  <w:style w:type="paragraph" w:customStyle="1" w:styleId="110">
    <w:name w:val="Указатель11"/>
    <w:basedOn w:val="a"/>
    <w:rsid w:val="00E020A6"/>
    <w:pPr>
      <w:spacing w:line="259" w:lineRule="auto"/>
    </w:pPr>
    <w:rPr>
      <w:rFonts w:asciiTheme="minorHAnsi" w:hAnsiTheme="minorHAnsi"/>
    </w:rPr>
  </w:style>
  <w:style w:type="paragraph" w:customStyle="1" w:styleId="Heading51">
    <w:name w:val="Heading 51"/>
    <w:rsid w:val="00E020A6"/>
    <w:rPr>
      <w:rFonts w:ascii="XO Thames" w:hAnsi="XO Thames"/>
      <w:b/>
      <w:color w:val="000000"/>
      <w:sz w:val="22"/>
    </w:rPr>
  </w:style>
  <w:style w:type="paragraph" w:customStyle="1" w:styleId="Endnote1">
    <w:name w:val="Endnote1"/>
    <w:rsid w:val="00E020A6"/>
    <w:pPr>
      <w:ind w:firstLine="851"/>
      <w:jc w:val="both"/>
    </w:pPr>
    <w:rPr>
      <w:rFonts w:ascii="XO Thames" w:hAnsi="XO Thames"/>
      <w:color w:val="000000"/>
      <w:sz w:val="22"/>
    </w:rPr>
  </w:style>
  <w:style w:type="paragraph" w:customStyle="1" w:styleId="11111">
    <w:name w:val="Заголовок11111"/>
    <w:basedOn w:val="a"/>
    <w:next w:val="a7"/>
    <w:rsid w:val="00E020A6"/>
    <w:pPr>
      <w:keepNext/>
      <w:spacing w:before="240" w:after="120" w:line="259" w:lineRule="auto"/>
    </w:pPr>
    <w:rPr>
      <w:rFonts w:ascii="Liberation Sans" w:hAnsi="Liberation Sans"/>
      <w:sz w:val="28"/>
    </w:rPr>
  </w:style>
  <w:style w:type="paragraph" w:customStyle="1" w:styleId="HeaderandFooter1">
    <w:name w:val="Header and Footer1"/>
    <w:rsid w:val="00E020A6"/>
    <w:pPr>
      <w:jc w:val="both"/>
    </w:pPr>
    <w:rPr>
      <w:rFonts w:ascii="XO Thames" w:hAnsi="XO Thames"/>
      <w:color w:val="000000"/>
      <w:sz w:val="28"/>
    </w:rPr>
  </w:style>
  <w:style w:type="paragraph" w:customStyle="1" w:styleId="Contents9">
    <w:name w:val="Contents 9"/>
    <w:rsid w:val="00E020A6"/>
    <w:rPr>
      <w:rFonts w:ascii="XO Thames" w:hAnsi="XO Thames"/>
      <w:color w:val="000000"/>
      <w:sz w:val="28"/>
    </w:rPr>
  </w:style>
  <w:style w:type="paragraph" w:customStyle="1" w:styleId="Title1">
    <w:name w:val="Title1"/>
    <w:rsid w:val="00E020A6"/>
    <w:rPr>
      <w:rFonts w:ascii="XO Thames" w:hAnsi="XO Thames"/>
      <w:b/>
      <w:caps/>
      <w:color w:val="000000"/>
      <w:sz w:val="40"/>
    </w:rPr>
  </w:style>
  <w:style w:type="paragraph" w:customStyle="1" w:styleId="112">
    <w:name w:val="Содержимое таблицы11"/>
    <w:basedOn w:val="a"/>
    <w:rsid w:val="00E020A6"/>
    <w:pPr>
      <w:widowControl w:val="0"/>
      <w:spacing w:line="259" w:lineRule="auto"/>
    </w:pPr>
    <w:rPr>
      <w:rFonts w:asciiTheme="minorHAnsi" w:hAnsiTheme="minorHAnsi"/>
    </w:rPr>
  </w:style>
  <w:style w:type="paragraph" w:customStyle="1" w:styleId="Heading11">
    <w:name w:val="Heading 11"/>
    <w:rsid w:val="00E020A6"/>
    <w:rPr>
      <w:rFonts w:ascii="XO Thames" w:hAnsi="XO Thames"/>
      <w:b/>
      <w:color w:val="000000"/>
      <w:sz w:val="32"/>
    </w:rPr>
  </w:style>
  <w:style w:type="paragraph" w:customStyle="1" w:styleId="List1">
    <w:name w:val="List1"/>
    <w:basedOn w:val="Textbody"/>
    <w:rsid w:val="00E020A6"/>
  </w:style>
  <w:style w:type="paragraph" w:customStyle="1" w:styleId="113">
    <w:name w:val="Заголовок11"/>
    <w:basedOn w:val="a"/>
    <w:next w:val="a7"/>
    <w:rsid w:val="00E020A6"/>
    <w:pPr>
      <w:keepNext/>
      <w:spacing w:before="240" w:after="120" w:line="259" w:lineRule="auto"/>
    </w:pPr>
    <w:rPr>
      <w:rFonts w:ascii="Liberation Sans" w:hAnsi="Liberation Sans"/>
      <w:sz w:val="28"/>
    </w:rPr>
  </w:style>
  <w:style w:type="paragraph" w:customStyle="1" w:styleId="1110">
    <w:name w:val="Указатель111"/>
    <w:basedOn w:val="a"/>
    <w:rsid w:val="00E020A6"/>
    <w:pPr>
      <w:spacing w:line="259" w:lineRule="auto"/>
    </w:pPr>
    <w:rPr>
      <w:rFonts w:asciiTheme="minorHAnsi" w:hAnsiTheme="minorHAnsi"/>
    </w:rPr>
  </w:style>
  <w:style w:type="paragraph" w:customStyle="1" w:styleId="Contents8">
    <w:name w:val="Contents 8"/>
    <w:rsid w:val="00E020A6"/>
    <w:rPr>
      <w:rFonts w:ascii="XO Thames" w:hAnsi="XO Thames"/>
      <w:color w:val="000000"/>
      <w:sz w:val="28"/>
    </w:rPr>
  </w:style>
  <w:style w:type="paragraph" w:customStyle="1" w:styleId="54">
    <w:name w:val="Гиперссылка5"/>
    <w:rsid w:val="00E020A6"/>
    <w:rPr>
      <w:rFonts w:asciiTheme="minorHAnsi" w:hAnsiTheme="minorHAnsi"/>
      <w:color w:val="0000FF"/>
      <w:sz w:val="22"/>
      <w:u w:val="single"/>
    </w:rPr>
  </w:style>
  <w:style w:type="paragraph" w:customStyle="1" w:styleId="34">
    <w:name w:val="Гиперссылка3"/>
    <w:rsid w:val="00E020A6"/>
    <w:rPr>
      <w:rFonts w:asciiTheme="minorHAnsi" w:hAnsiTheme="minorHAnsi"/>
      <w:color w:val="0000FF"/>
      <w:sz w:val="22"/>
      <w:u w:val="single"/>
    </w:rPr>
  </w:style>
  <w:style w:type="paragraph" w:customStyle="1" w:styleId="Contents5">
    <w:name w:val="Contents 5"/>
    <w:rsid w:val="00E020A6"/>
    <w:rPr>
      <w:rFonts w:ascii="XO Thames" w:hAnsi="XO Thames"/>
      <w:color w:val="000000"/>
      <w:sz w:val="28"/>
    </w:rPr>
  </w:style>
  <w:style w:type="paragraph" w:customStyle="1" w:styleId="11110">
    <w:name w:val="Указатель1111"/>
    <w:basedOn w:val="a"/>
    <w:rsid w:val="00E020A6"/>
    <w:pPr>
      <w:spacing w:line="259" w:lineRule="auto"/>
    </w:pPr>
    <w:rPr>
      <w:rFonts w:asciiTheme="minorHAnsi" w:hAnsiTheme="minorHAnsi"/>
    </w:rPr>
  </w:style>
  <w:style w:type="paragraph" w:customStyle="1" w:styleId="Contents3">
    <w:name w:val="Contents 3"/>
    <w:rsid w:val="00E020A6"/>
    <w:rPr>
      <w:rFonts w:ascii="XO Thames" w:hAnsi="XO Thames"/>
      <w:color w:val="000000"/>
      <w:sz w:val="28"/>
    </w:rPr>
  </w:style>
  <w:style w:type="paragraph" w:styleId="afb">
    <w:name w:val="annotation text"/>
    <w:basedOn w:val="a"/>
    <w:link w:val="afc"/>
    <w:rsid w:val="00E020A6"/>
    <w:pPr>
      <w:spacing w:line="240" w:lineRule="auto"/>
    </w:pPr>
    <w:rPr>
      <w:rFonts w:asciiTheme="minorHAnsi" w:hAnsiTheme="minorHAnsi"/>
      <w:sz w:val="20"/>
    </w:rPr>
  </w:style>
  <w:style w:type="character" w:customStyle="1" w:styleId="afc">
    <w:name w:val="Текст примечания Знак"/>
    <w:basedOn w:val="a0"/>
    <w:link w:val="afb"/>
    <w:rsid w:val="00E020A6"/>
    <w:rPr>
      <w:rFonts w:asciiTheme="minorHAnsi" w:hAnsiTheme="minorHAnsi"/>
      <w:color w:val="000000"/>
    </w:rPr>
  </w:style>
  <w:style w:type="paragraph" w:customStyle="1" w:styleId="1f4">
    <w:name w:val="Знак концевой сноски1"/>
    <w:rsid w:val="00E020A6"/>
    <w:rPr>
      <w:rFonts w:asciiTheme="minorHAnsi" w:hAnsiTheme="minorHAnsi"/>
      <w:color w:val="000000"/>
      <w:sz w:val="22"/>
      <w:vertAlign w:val="superscript"/>
    </w:rPr>
  </w:style>
  <w:style w:type="paragraph" w:customStyle="1" w:styleId="Contents6">
    <w:name w:val="Contents 6"/>
    <w:rsid w:val="00E020A6"/>
    <w:rPr>
      <w:rFonts w:ascii="XO Thames" w:hAnsi="XO Thames"/>
      <w:color w:val="000000"/>
      <w:sz w:val="28"/>
    </w:rPr>
  </w:style>
  <w:style w:type="paragraph" w:customStyle="1" w:styleId="Contents1">
    <w:name w:val="Contents 1"/>
    <w:rsid w:val="00E020A6"/>
    <w:rPr>
      <w:rFonts w:ascii="XO Thames" w:hAnsi="XO Thames"/>
      <w:b/>
      <w:color w:val="000000"/>
      <w:sz w:val="28"/>
    </w:rPr>
  </w:style>
  <w:style w:type="paragraph" w:customStyle="1" w:styleId="Contents7">
    <w:name w:val="Contents 7"/>
    <w:rsid w:val="00E020A6"/>
    <w:rPr>
      <w:rFonts w:ascii="XO Thames" w:hAnsi="XO Thames"/>
      <w:color w:val="000000"/>
      <w:sz w:val="28"/>
    </w:rPr>
  </w:style>
  <w:style w:type="paragraph" w:customStyle="1" w:styleId="1f5">
    <w:name w:val="Указатель1"/>
    <w:basedOn w:val="a"/>
    <w:rsid w:val="00E020A6"/>
    <w:pPr>
      <w:spacing w:line="259" w:lineRule="auto"/>
    </w:pPr>
    <w:rPr>
      <w:rFonts w:asciiTheme="minorHAnsi" w:hAnsiTheme="minorHAnsi"/>
    </w:rPr>
  </w:style>
  <w:style w:type="paragraph" w:customStyle="1" w:styleId="111110">
    <w:name w:val="Указатель11111"/>
    <w:basedOn w:val="a"/>
    <w:rsid w:val="00E020A6"/>
    <w:pPr>
      <w:spacing w:line="259" w:lineRule="auto"/>
    </w:pPr>
    <w:rPr>
      <w:rFonts w:asciiTheme="minorHAnsi" w:hAnsiTheme="minorHAnsi"/>
    </w:rPr>
  </w:style>
  <w:style w:type="paragraph" w:customStyle="1" w:styleId="1111110">
    <w:name w:val="Указатель111111"/>
    <w:basedOn w:val="a"/>
    <w:rsid w:val="00E020A6"/>
    <w:pPr>
      <w:spacing w:line="259" w:lineRule="auto"/>
    </w:pPr>
    <w:rPr>
      <w:rFonts w:asciiTheme="minorHAnsi" w:hAnsiTheme="minorHAnsi"/>
    </w:rPr>
  </w:style>
  <w:style w:type="paragraph" w:customStyle="1" w:styleId="Internetlink">
    <w:name w:val="Internet link"/>
    <w:rsid w:val="00E020A6"/>
    <w:rPr>
      <w:color w:val="0000FF"/>
      <w:sz w:val="22"/>
      <w:u w:val="single"/>
    </w:rPr>
  </w:style>
  <w:style w:type="paragraph" w:customStyle="1" w:styleId="organictextcontentspan">
    <w:name w:val="organictextcontentspan"/>
    <w:basedOn w:val="53"/>
    <w:rsid w:val="00E020A6"/>
  </w:style>
  <w:style w:type="paragraph" w:customStyle="1" w:styleId="DefaultParagraphFont1">
    <w:name w:val="Default Paragraph Font1"/>
    <w:rsid w:val="00E020A6"/>
    <w:rPr>
      <w:rFonts w:asciiTheme="minorHAnsi" w:hAnsiTheme="minorHAnsi"/>
      <w:color w:val="000000"/>
      <w:sz w:val="22"/>
    </w:rPr>
  </w:style>
  <w:style w:type="paragraph" w:customStyle="1" w:styleId="Contents4">
    <w:name w:val="Contents 4"/>
    <w:rsid w:val="00E020A6"/>
    <w:rPr>
      <w:rFonts w:ascii="XO Thames" w:hAnsi="XO Thames"/>
      <w:color w:val="000000"/>
      <w:sz w:val="28"/>
    </w:rPr>
  </w:style>
  <w:style w:type="paragraph" w:customStyle="1" w:styleId="NormalWeb11">
    <w:name w:val="Normal (Web)11"/>
    <w:basedOn w:val="a"/>
    <w:rsid w:val="00E020A6"/>
    <w:pPr>
      <w:spacing w:beforeAutospacing="1" w:afterAutospacing="1" w:line="240" w:lineRule="auto"/>
    </w:pPr>
    <w:rPr>
      <w:rFonts w:ascii="Times New Roman" w:hAnsi="Times New Roman"/>
      <w:sz w:val="24"/>
    </w:rPr>
  </w:style>
  <w:style w:type="paragraph" w:styleId="afd">
    <w:name w:val="caption"/>
    <w:basedOn w:val="a"/>
    <w:link w:val="afe"/>
    <w:rsid w:val="00E020A6"/>
    <w:pPr>
      <w:spacing w:before="120" w:after="120" w:line="259" w:lineRule="auto"/>
    </w:pPr>
    <w:rPr>
      <w:rFonts w:asciiTheme="minorHAnsi" w:hAnsiTheme="minorHAnsi"/>
      <w:i/>
      <w:sz w:val="24"/>
    </w:rPr>
  </w:style>
  <w:style w:type="character" w:customStyle="1" w:styleId="afe">
    <w:name w:val="Название объекта Знак"/>
    <w:basedOn w:val="1c"/>
    <w:link w:val="afd"/>
    <w:rsid w:val="00E020A6"/>
    <w:rPr>
      <w:rFonts w:asciiTheme="minorHAnsi" w:hAnsiTheme="minorHAnsi"/>
      <w:i/>
      <w:sz w:val="24"/>
    </w:rPr>
  </w:style>
  <w:style w:type="paragraph" w:customStyle="1" w:styleId="44">
    <w:name w:val="Основной шрифт абзаца4"/>
    <w:rsid w:val="00E020A6"/>
    <w:rPr>
      <w:rFonts w:asciiTheme="minorHAnsi" w:hAnsiTheme="minorHAnsi"/>
      <w:color w:val="000000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332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292718&amp;date=14.03.2019" TargetMode="External"/><Relationship Id="rId13" Type="http://schemas.openxmlformats.org/officeDocument/2006/relationships/hyperlink" Target="https://login.consultant.ru/link/?req=doc&amp;base=LAW&amp;n=357128&amp;dst=80&amp;field=134&amp;date=24.10.2025" TargetMode="External"/><Relationship Id="rId18" Type="http://schemas.openxmlformats.org/officeDocument/2006/relationships/hyperlink" Target="https://login.consultant.ru/link/?req=doc&amp;base=LAW&amp;n=433600&amp;date=18.04.2024&amp;dst=100012&amp;field=134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login.consultant.ru/link/?req=doc&amp;base=LAW&amp;n=433600&amp;date=18.04.2024&amp;dst=100012&amp;field=134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LAW&amp;n=499778&amp;dst=403&amp;field=134&amp;date=19.06.2025" TargetMode="External"/><Relationship Id="rId17" Type="http://schemas.openxmlformats.org/officeDocument/2006/relationships/hyperlink" Target="https://login.consultant.ru/link/?req=doc&amp;base=LAW&amp;n=449638&amp;date=18.04.2024&amp;dst=100155&amp;field=134" TargetMode="External"/><Relationship Id="rId25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33600&amp;date=18.04.2024&amp;dst=100012&amp;field=134" TargetMode="External"/><Relationship Id="rId20" Type="http://schemas.openxmlformats.org/officeDocument/2006/relationships/hyperlink" Target="https://login.consultant.ru/link/?req=doc&amp;base=LAW&amp;n=449638&amp;date=18.04.2024&amp;dst=100155&amp;field=13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RLAW095&amp;n=72456&amp;date=20.08.2024" TargetMode="Externa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33600&amp;date=18.04.2024&amp;dst=100012&amp;field=134" TargetMode="External"/><Relationship Id="rId23" Type="http://schemas.openxmlformats.org/officeDocument/2006/relationships/hyperlink" Target="https://login.consultant.ru/link/?req=doc&amp;base=LAW&amp;n=449638&amp;date=18.04.2024&amp;dst=100145&amp;field=134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login.consultant.ru/link/?req=doc&amp;base=RLAW095&amp;n=235114&amp;dst=100011&amp;field=134&amp;date=20.08.2024" TargetMode="External"/><Relationship Id="rId19" Type="http://schemas.openxmlformats.org/officeDocument/2006/relationships/hyperlink" Target="https://login.consultant.ru/link/?req=doc&amp;base=LAW&amp;n=433600&amp;date=18.04.2024&amp;dst=100012&amp;field=13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33600&amp;date=20.08.2024" TargetMode="External"/><Relationship Id="rId14" Type="http://schemas.openxmlformats.org/officeDocument/2006/relationships/hyperlink" Target="https://login.consultant.ru/link/?req=doc&amp;base=LAW&amp;n=499778&amp;dst=403&amp;field=134&amp;date=19.06.2025" TargetMode="External"/><Relationship Id="rId22" Type="http://schemas.openxmlformats.org/officeDocument/2006/relationships/hyperlink" Target="https://login.consultant.ru/link/?req=doc&amp;base=LAW&amp;n=433600&amp;date=18.04.2024&amp;dst=100012&amp;field=134" TargetMode="Externa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667B1DA2A3B44D7B5054CF5BD0CB86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EFEB9D18-5DF0-4769-9FC9-5D14B3060EE8}"/>
      </w:docPartPr>
      <w:docPartBody>
        <w:p w:rsidR="009A6B8C" w:rsidRDefault="009A6B8C" w:rsidP="009A6B8C">
          <w:pPr>
            <w:pStyle w:val="4667B1DA2A3B44D7B5054CF5BD0CB865"/>
          </w:pPr>
          <w:r w:rsidRPr="004C4C8B">
            <w:rPr>
              <w:rStyle w:val="a3"/>
            </w:rPr>
            <w:t>Место для ввода текста.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markup="0" w:comments="0" w:insDel="0" w:formatting="0" w:inkAnnotations="0"/>
  <w:defaultTabStop w:val="708"/>
  <w:characterSpacingControl w:val="doNotCompress"/>
  <w:compat>
    <w:useFELayout/>
  </w:compat>
  <w:rsids>
    <w:rsidRoot w:val="009A6B8C"/>
    <w:rsid w:val="00093D1B"/>
    <w:rsid w:val="00462485"/>
    <w:rsid w:val="00522EE3"/>
    <w:rsid w:val="0056081E"/>
    <w:rsid w:val="005F3BDE"/>
    <w:rsid w:val="005F7177"/>
    <w:rsid w:val="008729DB"/>
    <w:rsid w:val="00953546"/>
    <w:rsid w:val="009A6B8C"/>
    <w:rsid w:val="00D27829"/>
    <w:rsid w:val="00E62323"/>
    <w:rsid w:val="00E84F6F"/>
    <w:rsid w:val="00E90DF9"/>
    <w:rsid w:val="00E977C7"/>
    <w:rsid w:val="00ED05C2"/>
    <w:rsid w:val="00EF5261"/>
    <w:rsid w:val="00FF5E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3B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A6B8C"/>
    <w:rPr>
      <w:color w:val="808080"/>
    </w:rPr>
  </w:style>
  <w:style w:type="paragraph" w:customStyle="1" w:styleId="4667B1DA2A3B44D7B5054CF5BD0CB865">
    <w:name w:val="4667B1DA2A3B44D7B5054CF5BD0CB865"/>
    <w:rsid w:val="009A6B8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8F5541-1A10-4464-A87C-A6EA59517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40</Pages>
  <Words>9938</Words>
  <Characters>56648</Characters>
  <Application>Microsoft Office Word</Application>
  <DocSecurity>0</DocSecurity>
  <Lines>472</Lines>
  <Paragraphs>132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Мельникова Татьяна Сергеевна</dc:creator>
  <cp:lastModifiedBy>Sovetova.TN</cp:lastModifiedBy>
  <cp:revision>25</cp:revision>
  <dcterms:created xsi:type="dcterms:W3CDTF">2025-08-22T06:05:00Z</dcterms:created>
  <dcterms:modified xsi:type="dcterms:W3CDTF">2025-12-16T08:40:00Z</dcterms:modified>
</cp:coreProperties>
</file>