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header+xml" PartName="/word/header1.xml"/>
  <Override ContentType="application/vnd.openxmlformats-officedocument.wordprocessingml.header+xml" PartName="/word/header10.xml"/>
  <Override ContentType="application/vnd.openxmlformats-officedocument.wordprocessingml.header+xml" PartName="/word/header1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header+xml" PartName="/word/header4.xml"/>
  <Override ContentType="application/vnd.openxmlformats-officedocument.wordprocessingml.header+xml" PartName="/word/header5.xml"/>
  <Override ContentType="application/vnd.openxmlformats-officedocument.wordprocessingml.header+xml" PartName="/word/header6.xml"/>
  <Override ContentType="application/vnd.openxmlformats-officedocument.wordprocessingml.header+xml" PartName="/word/header7.xml"/>
  <Override ContentType="application/vnd.openxmlformats-officedocument.wordprocessingml.header+xml" PartName="/word/header8.xml"/>
  <Override ContentType="application/vnd.openxmlformats-officedocument.wordprocessingml.header+xml" PartName="/word/header9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17000000">
      <w:pPr>
        <w:widowControl w:val="0"/>
        <w:spacing w:line="240" w:lineRule="auto"/>
        <w:ind/>
        <w:jc w:val="right"/>
        <w:rPr>
          <w:rFonts w:ascii="XO Thames" w:hAnsi="XO Thames"/>
          <w:sz w:val="28"/>
        </w:rPr>
      </w:pPr>
    </w:p>
    <w:p w14:paraId="18000000">
      <w:pPr>
        <w:widowControl w:val="0"/>
        <w:spacing w:line="240" w:lineRule="auto"/>
        <w:ind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Форма заявления</w:t>
      </w:r>
    </w:p>
    <w:p w14:paraId="19000000">
      <w:pPr>
        <w:widowControl w:val="0"/>
        <w:spacing w:line="240" w:lineRule="auto"/>
        <w:ind/>
        <w:jc w:val="right"/>
        <w:rPr>
          <w:rFonts w:ascii="XO Thames" w:hAnsi="XO Thames"/>
          <w:sz w:val="28"/>
        </w:rPr>
      </w:pPr>
    </w:p>
    <w:tbl>
      <w:tblPr>
        <w:tblStyle w:val="Style_3"/>
        <w:tblW w:type="auto" w:w="0"/>
        <w:tblInd w:type="dxa" w:w="0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>
        <w:gridCol w:w="340"/>
        <w:gridCol w:w="340"/>
        <w:gridCol w:w="664"/>
        <w:gridCol w:w="1077"/>
        <w:gridCol w:w="454"/>
        <w:gridCol w:w="680"/>
        <w:gridCol w:w="324"/>
        <w:gridCol w:w="531"/>
        <w:gridCol w:w="5228"/>
      </w:tblGrid>
      <w:tr>
        <w:tc>
          <w:tcPr>
            <w:tcW w:type="dxa" w:w="3555"/>
            <w:gridSpan w:val="6"/>
            <w:vMerge w:val="restart"/>
            <w:tcMar>
              <w:top w:type="dxa" w:w="0"/>
              <w:left w:type="dxa" w:w="0"/>
              <w:bottom w:type="dxa" w:w="0"/>
              <w:right w:type="dxa" w:w="0"/>
            </w:tcMar>
          </w:tcPr>
          <w:p w14:paraId="1A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дата ________ № ______</w:t>
            </w:r>
          </w:p>
        </w:tc>
        <w:tc>
          <w:tcPr>
            <w:tcW w:type="dxa" w:w="6083"/>
            <w:gridSpan w:val="3"/>
            <w:tcMar>
              <w:top w:type="dxa" w:w="0"/>
              <w:left w:type="dxa" w:w="0"/>
              <w:bottom w:type="dxa" w:w="0"/>
              <w:right w:type="dxa" w:w="0"/>
            </w:tcMar>
          </w:tcPr>
          <w:p w14:paraId="1B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В Министерство имущественных отношений и градостроительной деятельности области</w:t>
            </w:r>
          </w:p>
          <w:p w14:paraId="1C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</w:t>
            </w:r>
          </w:p>
          <w:p w14:paraId="1D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</w:t>
            </w:r>
            <w:r>
              <w:rPr>
                <w:rFonts w:ascii="XO Thames" w:hAnsi="XO Thames"/>
                <w:sz w:val="28"/>
              </w:rPr>
              <w:t>_____</w:t>
            </w:r>
          </w:p>
        </w:tc>
      </w:tr>
      <w:tr>
        <w:tc>
          <w:tcPr>
            <w:tcW w:type="dxa" w:w="3555"/>
            <w:gridSpan w:val="6"/>
            <w:vMerge w:val="continue"/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  <w:tc>
          <w:tcPr>
            <w:tcW w:type="dxa" w:w="6083"/>
            <w:gridSpan w:val="3"/>
            <w:tcBorders>
              <w:bottom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1E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3555"/>
            <w:gridSpan w:val="6"/>
            <w:vMerge w:val="continue"/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  <w:tc>
          <w:tcPr>
            <w:tcW w:type="dxa" w:w="6083"/>
            <w:gridSpan w:val="3"/>
            <w:tcBorders>
              <w:top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1F000000">
            <w:pPr>
              <w:widowControl w:val="0"/>
              <w:spacing w:line="240" w:lineRule="auto"/>
              <w:ind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(наименование, организационно-правовая форма, почтовый и юридический адреса, адрес электронной почты, телефон - для юридического лица:</w:t>
            </w:r>
          </w:p>
          <w:p w14:paraId="20000000">
            <w:pPr>
              <w:widowControl w:val="0"/>
              <w:spacing w:line="240" w:lineRule="auto"/>
              <w:ind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 xml:space="preserve">фамилия, имя, отчество (при наличии), адрес места жительства (временного пребывания), почтовый адрес, адрес </w:t>
            </w:r>
            <w:r>
              <w:rPr>
                <w:rFonts w:ascii="XO Thames" w:hAnsi="XO Thames"/>
                <w:sz w:val="24"/>
              </w:rPr>
              <w:t>электронной почты, телефон, ИНН (при наличии), - для физического лица, в том числе индивидуального предпринимателя, ОГРНИП - для индивидуального предпринимателя, ФИО представителя)</w:t>
            </w:r>
          </w:p>
        </w:tc>
      </w:tr>
      <w:tr>
        <w:tc>
          <w:tcPr>
            <w:tcW w:type="dxa" w:w="9638"/>
            <w:gridSpan w:val="9"/>
            <w:tcMar>
              <w:top w:type="dxa" w:w="0"/>
              <w:left w:type="dxa" w:w="0"/>
              <w:bottom w:type="dxa" w:w="0"/>
              <w:right w:type="dxa" w:w="0"/>
            </w:tcMar>
          </w:tcPr>
          <w:p w14:paraId="21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9638"/>
            <w:gridSpan w:val="9"/>
            <w:tcMar>
              <w:top w:type="dxa" w:w="0"/>
              <w:left w:type="dxa" w:w="0"/>
              <w:bottom w:type="dxa" w:w="0"/>
              <w:right w:type="dxa" w:w="0"/>
            </w:tcMar>
          </w:tcPr>
          <w:p w14:paraId="22000000">
            <w:pPr>
              <w:widowControl w:val="0"/>
              <w:spacing w:after="0" w:line="240" w:lineRule="auto"/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ЗАЯВЛЕНИЕ</w:t>
            </w:r>
          </w:p>
          <w:p w14:paraId="23000000">
            <w:pPr>
              <w:widowControl w:val="0"/>
              <w:spacing w:after="0" w:line="240" w:lineRule="auto"/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о предоставлении имущества в аренду</w:t>
            </w:r>
          </w:p>
        </w:tc>
      </w:tr>
      <w:tr>
        <w:tc>
          <w:tcPr>
            <w:tcW w:type="dxa" w:w="9638"/>
            <w:gridSpan w:val="9"/>
            <w:tcMar>
              <w:top w:type="dxa" w:w="0"/>
              <w:left w:type="dxa" w:w="0"/>
              <w:bottom w:type="dxa" w:w="0"/>
              <w:right w:type="dxa" w:w="0"/>
            </w:tcMar>
          </w:tcPr>
          <w:p w14:paraId="24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9638"/>
            <w:gridSpan w:val="9"/>
            <w:tcMar>
              <w:top w:type="dxa" w:w="0"/>
              <w:left w:type="dxa" w:w="0"/>
              <w:bottom w:type="dxa" w:w="0"/>
              <w:right w:type="dxa" w:w="0"/>
            </w:tcMar>
          </w:tcPr>
          <w:p w14:paraId="25000000">
            <w:pPr>
              <w:widowControl w:val="0"/>
              <w:spacing w:line="240" w:lineRule="auto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Заявитель:</w:t>
            </w:r>
          </w:p>
        </w:tc>
      </w:tr>
      <w:tr>
        <w:tc>
          <w:tcPr>
            <w:tcW w:type="dxa" w:w="9638"/>
            <w:gridSpan w:val="9"/>
            <w:tcMar>
              <w:top w:type="dxa" w:w="0"/>
              <w:left w:type="dxa" w:w="0"/>
              <w:bottom w:type="dxa" w:w="0"/>
              <w:right w:type="dxa" w:w="0"/>
            </w:tcMar>
          </w:tcPr>
          <w:p w14:paraId="26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340"/>
            <w:vMerge w:val="restart"/>
            <w:tcBorders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27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28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8958"/>
            <w:gridSpan w:val="7"/>
            <w:tcBorders>
              <w:lef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29000000">
            <w:pPr>
              <w:widowControl w:val="0"/>
              <w:spacing w:line="240" w:lineRule="auto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физическое лицо</w:t>
            </w:r>
          </w:p>
        </w:tc>
      </w:tr>
      <w:tr>
        <w:tc>
          <w:tcPr>
            <w:tcW w:type="dxa" w:w="340"/>
            <w:gridSpan w:val="1"/>
            <w:vMerge w:val="continue"/>
            <w:tcBorders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2A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8958"/>
            <w:gridSpan w:val="7"/>
            <w:tcBorders>
              <w:lef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2B000000">
            <w:pPr>
              <w:widowControl w:val="0"/>
              <w:spacing w:line="240" w:lineRule="auto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индивидуальный предприниматель</w:t>
            </w:r>
          </w:p>
        </w:tc>
      </w:tr>
      <w:tr>
        <w:tc>
          <w:tcPr>
            <w:tcW w:type="dxa" w:w="340"/>
            <w:gridSpan w:val="1"/>
            <w:vMerge w:val="continue"/>
            <w:tcBorders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2C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8958"/>
            <w:gridSpan w:val="7"/>
            <w:tcBorders>
              <w:lef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2D000000">
            <w:pPr>
              <w:widowControl w:val="0"/>
              <w:spacing w:line="240" w:lineRule="auto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юридическое лицо</w:t>
            </w:r>
          </w:p>
        </w:tc>
      </w:tr>
      <w:tr>
        <w:tc>
          <w:tcPr>
            <w:tcW w:type="dxa" w:w="340"/>
            <w:gridSpan w:val="1"/>
            <w:vMerge w:val="continue"/>
            <w:tcBorders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2E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8958"/>
            <w:gridSpan w:val="7"/>
            <w:tcBorders>
              <w:lef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2F000000">
            <w:pPr>
              <w:widowControl w:val="0"/>
              <w:spacing w:line="240" w:lineRule="auto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представитель физического лица</w:t>
            </w:r>
          </w:p>
        </w:tc>
      </w:tr>
      <w:tr>
        <w:tc>
          <w:tcPr>
            <w:tcW w:type="dxa" w:w="340"/>
            <w:gridSpan w:val="1"/>
            <w:vMerge w:val="continue"/>
            <w:tcBorders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0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8958"/>
            <w:gridSpan w:val="7"/>
            <w:tcBorders>
              <w:lef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1000000">
            <w:pPr>
              <w:widowControl w:val="0"/>
              <w:spacing w:line="240" w:lineRule="auto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представитель юридического лица</w:t>
            </w:r>
          </w:p>
        </w:tc>
      </w:tr>
      <w:tr>
        <w:tc>
          <w:tcPr>
            <w:tcW w:type="dxa" w:w="340"/>
            <w:gridSpan w:val="1"/>
            <w:vMerge w:val="continue"/>
            <w:tcBorders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2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8958"/>
            <w:gridSpan w:val="7"/>
            <w:tcBorders>
              <w:lef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3000000">
            <w:pPr>
              <w:widowControl w:val="0"/>
              <w:spacing w:line="240" w:lineRule="auto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представитель индивидуального предпринимателя</w:t>
            </w:r>
          </w:p>
        </w:tc>
      </w:tr>
      <w:tr>
        <w:tc>
          <w:tcPr>
            <w:tcW w:type="dxa" w:w="9638"/>
            <w:gridSpan w:val="9"/>
            <w:tcMar>
              <w:top w:type="dxa" w:w="0"/>
              <w:left w:type="dxa" w:w="0"/>
              <w:bottom w:type="dxa" w:w="0"/>
              <w:right w:type="dxa" w:w="0"/>
            </w:tcMar>
          </w:tcPr>
          <w:p w14:paraId="34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9638"/>
            <w:gridSpan w:val="9"/>
            <w:tcMar>
              <w:top w:type="dxa" w:w="0"/>
              <w:left w:type="dxa" w:w="0"/>
              <w:bottom w:type="dxa" w:w="0"/>
              <w:right w:type="dxa" w:w="0"/>
            </w:tcMar>
          </w:tcPr>
          <w:p w14:paraId="35000000">
            <w:pPr>
              <w:widowControl w:val="0"/>
              <w:spacing w:line="240" w:lineRule="auto"/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____________________________________________________________________документ, подтверждающий полномочия доверенного лица (наименование, </w:t>
            </w:r>
            <w:r>
              <w:rPr>
                <w:rFonts w:ascii="XO Thames" w:hAnsi="XO Thames"/>
                <w:sz w:val="28"/>
              </w:rPr>
              <w:t>дата, номер)</w:t>
            </w:r>
          </w:p>
        </w:tc>
      </w:tr>
      <w:tr>
        <w:tc>
          <w:tcPr>
            <w:tcW w:type="dxa" w:w="9638"/>
            <w:gridSpan w:val="9"/>
            <w:tcMar>
              <w:top w:type="dxa" w:w="0"/>
              <w:left w:type="dxa" w:w="0"/>
              <w:bottom w:type="dxa" w:w="0"/>
              <w:right w:type="dxa" w:w="0"/>
            </w:tcMar>
          </w:tcPr>
          <w:p w14:paraId="36000000">
            <w:pPr>
              <w:widowControl w:val="0"/>
              <w:spacing w:after="0" w:line="240" w:lineRule="auto"/>
              <w:ind w:firstLine="283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 Прошу предоставить в аренду </w:t>
            </w:r>
          </w:p>
          <w:p w14:paraId="37000000">
            <w:pPr>
              <w:widowControl w:val="0"/>
              <w:spacing w:after="0" w:line="240" w:lineRule="auto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</w:t>
            </w:r>
          </w:p>
          <w:p w14:paraId="38000000">
            <w:pPr>
              <w:widowControl w:val="0"/>
              <w:spacing w:after="0" w:line="240" w:lineRule="auto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(наимен</w:t>
            </w:r>
            <w:r>
              <w:rPr>
                <w:rFonts w:ascii="XO Thames" w:hAnsi="XO Thames"/>
                <w:sz w:val="28"/>
              </w:rPr>
              <w:t>ование, перечень имущества с указанием для недвижимого имущества</w:t>
            </w:r>
          </w:p>
          <w:p w14:paraId="39000000">
            <w:pPr>
              <w:widowControl w:val="0"/>
              <w:spacing w:after="0" w:line="240" w:lineRule="auto"/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адреса и площади, для движимого имущества - места нахождения и технической характеристики для использования)</w:t>
            </w:r>
          </w:p>
        </w:tc>
      </w:tr>
      <w:tr>
        <w:tc>
          <w:tcPr>
            <w:tcW w:type="dxa" w:w="9638"/>
            <w:gridSpan w:val="9"/>
            <w:tcBorders>
              <w:bottom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A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9638"/>
            <w:gridSpan w:val="9"/>
            <w:tcBorders>
              <w:top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B000000">
            <w:pPr>
              <w:widowControl w:val="0"/>
              <w:spacing w:after="0" w:line="240" w:lineRule="auto"/>
              <w:ind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(наименование имущества, кадастровый номер, адрес, площадь, перечень движимого </w:t>
            </w:r>
            <w:r>
              <w:rPr>
                <w:rFonts w:ascii="XO Thames" w:hAnsi="XO Thames"/>
                <w:sz w:val="28"/>
              </w:rPr>
              <w:t>имущества)</w:t>
            </w:r>
          </w:p>
        </w:tc>
      </w:tr>
      <w:tr>
        <w:tc>
          <w:tcPr>
            <w:tcW w:type="dxa" w:w="680"/>
            <w:gridSpan w:val="2"/>
            <w:tcMar>
              <w:top w:type="dxa" w:w="0"/>
              <w:left w:type="dxa" w:w="0"/>
              <w:bottom w:type="dxa" w:w="0"/>
              <w:right w:type="dxa" w:w="0"/>
            </w:tcMar>
          </w:tcPr>
          <w:p w14:paraId="3C000000">
            <w:pPr>
              <w:widowControl w:val="0"/>
              <w:spacing w:line="240" w:lineRule="auto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на</w:t>
            </w:r>
          </w:p>
        </w:tc>
        <w:tc>
          <w:tcPr>
            <w:tcW w:type="dxa" w:w="1741"/>
            <w:gridSpan w:val="2"/>
            <w:tcBorders>
              <w:bottom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D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1989"/>
            <w:gridSpan w:val="4"/>
            <w:tcMar>
              <w:top w:type="dxa" w:w="0"/>
              <w:left w:type="dxa" w:w="0"/>
              <w:bottom w:type="dxa" w:w="0"/>
              <w:right w:type="dxa" w:w="0"/>
            </w:tcMar>
          </w:tcPr>
          <w:p w14:paraId="3E000000">
            <w:pPr>
              <w:widowControl w:val="0"/>
              <w:spacing w:line="240" w:lineRule="auto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для использования</w:t>
            </w:r>
          </w:p>
        </w:tc>
        <w:tc>
          <w:tcPr>
            <w:tcW w:type="dxa" w:w="5228"/>
            <w:tcBorders>
              <w:bottom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F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680"/>
            <w:gridSpan w:val="2"/>
            <w:tcMar>
              <w:top w:type="dxa" w:w="0"/>
              <w:left w:type="dxa" w:w="0"/>
              <w:bottom w:type="dxa" w:w="0"/>
              <w:right w:type="dxa" w:w="0"/>
            </w:tcMar>
          </w:tcPr>
          <w:p w14:paraId="40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1741"/>
            <w:gridSpan w:val="2"/>
            <w:tcBorders>
              <w:top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41000000">
            <w:pPr>
              <w:widowControl w:val="0"/>
              <w:spacing w:line="240" w:lineRule="auto"/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(срок аренды)</w:t>
            </w:r>
          </w:p>
        </w:tc>
        <w:tc>
          <w:tcPr>
            <w:tcW w:type="dxa" w:w="1989"/>
            <w:gridSpan w:val="4"/>
            <w:tcMar>
              <w:top w:type="dxa" w:w="0"/>
              <w:left w:type="dxa" w:w="0"/>
              <w:bottom w:type="dxa" w:w="0"/>
              <w:right w:type="dxa" w:w="0"/>
            </w:tcMar>
          </w:tcPr>
          <w:p w14:paraId="42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5228"/>
            <w:tcBorders>
              <w:top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43000000">
            <w:pPr>
              <w:widowControl w:val="0"/>
              <w:spacing w:line="240" w:lineRule="auto"/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(целевое назначение)</w:t>
            </w:r>
          </w:p>
        </w:tc>
      </w:tr>
      <w:tr>
        <w:tc>
          <w:tcPr>
            <w:tcW w:type="dxa" w:w="9638"/>
            <w:gridSpan w:val="9"/>
            <w:tcMar>
              <w:top w:type="dxa" w:w="0"/>
              <w:left w:type="dxa" w:w="0"/>
              <w:bottom w:type="dxa" w:w="0"/>
              <w:right w:type="dxa" w:w="0"/>
            </w:tcMar>
          </w:tcPr>
          <w:p w14:paraId="44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9638"/>
            <w:gridSpan w:val="9"/>
            <w:tcMar>
              <w:top w:type="dxa" w:w="0"/>
              <w:left w:type="dxa" w:w="0"/>
              <w:bottom w:type="dxa" w:w="0"/>
              <w:right w:type="dxa" w:w="0"/>
            </w:tcMar>
          </w:tcPr>
          <w:p w14:paraId="45000000">
            <w:pPr>
              <w:widowControl w:val="0"/>
              <w:spacing w:after="0" w:line="240" w:lineRule="auto"/>
              <w:ind w:firstLine="283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Способ получения результата предоставления государственной услуги (поставить соответствующую отметку):</w:t>
            </w:r>
          </w:p>
        </w:tc>
      </w:tr>
      <w:tr>
        <w:trPr>
          <w:trHeight w:hRule="atLeast" w:val="343"/>
        </w:trPr>
        <w:tc>
          <w:tcPr>
            <w:tcW w:type="dxa" w:w="9638"/>
            <w:gridSpan w:val="9"/>
            <w:tcMar>
              <w:top w:type="dxa" w:w="0"/>
              <w:left w:type="dxa" w:w="0"/>
              <w:bottom w:type="dxa" w:w="0"/>
              <w:right w:type="dxa" w:w="0"/>
            </w:tcMar>
          </w:tcPr>
          <w:p w14:paraId="46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340"/>
            <w:vMerge w:val="restart"/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47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8958"/>
            <w:gridSpan w:val="7"/>
            <w:tcBorders>
              <w:lef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48000000">
            <w:pPr>
              <w:widowControl w:val="0"/>
              <w:spacing w:line="240" w:lineRule="auto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посредством личного кабинета РПГУ </w:t>
            </w:r>
          </w:p>
        </w:tc>
      </w:tr>
      <w:tr>
        <w:tc>
          <w:tcPr>
            <w:tcW w:type="dxa" w:w="340"/>
            <w:gridSpan w:val="1"/>
            <w:vMerge w:val="continue"/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49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8958"/>
            <w:gridSpan w:val="7"/>
            <w:tcBorders>
              <w:lef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4A000000">
            <w:pPr>
              <w:widowControl w:val="0"/>
              <w:spacing w:line="240" w:lineRule="auto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по электронной почте</w:t>
            </w:r>
          </w:p>
        </w:tc>
      </w:tr>
      <w:tr>
        <w:tc>
          <w:tcPr>
            <w:tcW w:type="dxa" w:w="9638"/>
            <w:gridSpan w:val="9"/>
            <w:tcMar>
              <w:top w:type="dxa" w:w="0"/>
              <w:left w:type="dxa" w:w="0"/>
              <w:bottom w:type="dxa" w:w="0"/>
              <w:right w:type="dxa" w:w="0"/>
            </w:tcMar>
          </w:tcPr>
          <w:p w14:paraId="4B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9638"/>
            <w:gridSpan w:val="9"/>
            <w:tcMar>
              <w:top w:type="dxa" w:w="0"/>
              <w:left w:type="dxa" w:w="0"/>
              <w:bottom w:type="dxa" w:w="0"/>
              <w:right w:type="dxa" w:w="0"/>
            </w:tcMar>
          </w:tcPr>
          <w:p w14:paraId="4C000000">
            <w:pPr>
              <w:widowControl w:val="0"/>
              <w:spacing w:after="0" w:line="240" w:lineRule="auto"/>
              <w:ind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Приложение:</w:t>
            </w:r>
          </w:p>
          <w:p w14:paraId="4D000000">
            <w:pPr>
              <w:widowControl w:val="0"/>
              <w:spacing w:after="0" w:line="240" w:lineRule="auto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(наименование документа) - на _____ л. в 1 экз.</w:t>
            </w:r>
          </w:p>
          <w:p w14:paraId="4E000000">
            <w:pPr>
              <w:widowControl w:val="0"/>
              <w:spacing w:after="0" w:line="240" w:lineRule="auto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(наименование документа) - на _____ л. в 1 экз.</w:t>
            </w:r>
          </w:p>
          <w:p w14:paraId="4F000000">
            <w:pPr>
              <w:widowControl w:val="0"/>
              <w:spacing w:after="0" w:line="240" w:lineRule="auto"/>
              <w:ind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Всего: _____ документов на _____ л.</w:t>
            </w:r>
          </w:p>
        </w:tc>
      </w:tr>
      <w:tr>
        <w:tc>
          <w:tcPr>
            <w:tcW w:type="dxa" w:w="9638"/>
            <w:gridSpan w:val="9"/>
            <w:tcMar>
              <w:top w:type="dxa" w:w="0"/>
              <w:left w:type="dxa" w:w="0"/>
              <w:bottom w:type="dxa" w:w="0"/>
              <w:right w:type="dxa" w:w="0"/>
            </w:tcMar>
          </w:tcPr>
          <w:p w14:paraId="50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1344"/>
            <w:gridSpan w:val="3"/>
            <w:tcMar>
              <w:top w:type="dxa" w:w="0"/>
              <w:left w:type="dxa" w:w="0"/>
              <w:bottom w:type="dxa" w:w="0"/>
              <w:right w:type="dxa" w:w="0"/>
            </w:tcMar>
          </w:tcPr>
          <w:p w14:paraId="51000000">
            <w:pPr>
              <w:widowControl w:val="0"/>
              <w:spacing w:line="240" w:lineRule="auto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Заявитель:</w:t>
            </w:r>
          </w:p>
        </w:tc>
        <w:tc>
          <w:tcPr>
            <w:tcW w:type="dxa" w:w="2535"/>
            <w:gridSpan w:val="4"/>
            <w:tcBorders>
              <w:bottom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52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531"/>
            <w:vMerge w:val="restart"/>
            <w:tcMar>
              <w:top w:type="dxa" w:w="0"/>
              <w:left w:type="dxa" w:w="0"/>
              <w:bottom w:type="dxa" w:w="0"/>
              <w:right w:type="dxa" w:w="0"/>
            </w:tcMar>
          </w:tcPr>
          <w:p w14:paraId="53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5228"/>
            <w:tcBorders>
              <w:bottom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54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1344"/>
            <w:gridSpan w:val="3"/>
            <w:vMerge w:val="restart"/>
            <w:tcMar>
              <w:top w:type="dxa" w:w="0"/>
              <w:left w:type="dxa" w:w="0"/>
              <w:bottom w:type="dxa" w:w="0"/>
              <w:right w:type="dxa" w:w="0"/>
            </w:tcMar>
          </w:tcPr>
          <w:p w14:paraId="55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2535"/>
            <w:gridSpan w:val="4"/>
            <w:tcBorders>
              <w:top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56000000">
            <w:pPr>
              <w:widowControl w:val="0"/>
              <w:spacing w:line="240" w:lineRule="auto"/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(подпись)</w:t>
            </w:r>
          </w:p>
        </w:tc>
        <w:tc>
          <w:tcPr>
            <w:tcW w:type="dxa" w:w="531"/>
            <w:gridSpan w:val="1"/>
            <w:vMerge w:val="continue"/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  <w:tc>
          <w:tcPr>
            <w:tcW w:type="dxa" w:w="5228"/>
            <w:tcBorders>
              <w:top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57000000">
            <w:pPr>
              <w:widowControl w:val="0"/>
              <w:spacing w:line="240" w:lineRule="auto"/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(расшифровка подписи)</w:t>
            </w:r>
          </w:p>
        </w:tc>
      </w:tr>
      <w:tr>
        <w:tc>
          <w:tcPr>
            <w:tcW w:type="dxa" w:w="1344"/>
            <w:gridSpan w:val="3"/>
            <w:vMerge w:val="continue"/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  <w:tc>
          <w:tcPr>
            <w:tcW w:type="dxa" w:w="8294"/>
            <w:gridSpan w:val="6"/>
            <w:tcMar>
              <w:top w:type="dxa" w:w="0"/>
              <w:left w:type="dxa" w:w="0"/>
              <w:bottom w:type="dxa" w:w="0"/>
              <w:right w:type="dxa" w:w="0"/>
            </w:tcMar>
          </w:tcPr>
          <w:p w14:paraId="58000000">
            <w:pPr>
              <w:widowControl w:val="0"/>
              <w:spacing w:line="240" w:lineRule="auto"/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М.П. (для юридического лица ПРИ НАЛИЧИИ)</w:t>
            </w:r>
          </w:p>
        </w:tc>
      </w:tr>
      <w:tr>
        <w:tc>
          <w:tcPr>
            <w:tcW w:type="dxa" w:w="9638"/>
            <w:gridSpan w:val="9"/>
            <w:tcMar>
              <w:top w:type="dxa" w:w="0"/>
              <w:left w:type="dxa" w:w="0"/>
              <w:bottom w:type="dxa" w:w="0"/>
              <w:right w:type="dxa" w:w="0"/>
            </w:tcMar>
          </w:tcPr>
          <w:p w14:paraId="59000000">
            <w:pPr>
              <w:widowControl w:val="0"/>
              <w:spacing w:line="240" w:lineRule="auto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Представитель </w:t>
            </w:r>
            <w:r>
              <w:rPr>
                <w:rFonts w:ascii="XO Thames" w:hAnsi="XO Thames"/>
                <w:sz w:val="28"/>
              </w:rPr>
              <w:t>заявителя:</w:t>
            </w:r>
          </w:p>
        </w:tc>
      </w:tr>
      <w:tr>
        <w:tc>
          <w:tcPr>
            <w:tcW w:type="dxa" w:w="9638"/>
            <w:gridSpan w:val="9"/>
            <w:tcBorders>
              <w:bottom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5A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9638"/>
            <w:gridSpan w:val="9"/>
            <w:tcBorders>
              <w:top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5B000000">
            <w:pPr>
              <w:widowControl w:val="0"/>
              <w:spacing w:line="240" w:lineRule="auto"/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(Ф.И.О. представителя заявителя, контактный телефон)</w:t>
            </w:r>
          </w:p>
        </w:tc>
      </w:tr>
      <w:tr>
        <w:tc>
          <w:tcPr>
            <w:tcW w:type="dxa" w:w="2875"/>
            <w:gridSpan w:val="5"/>
            <w:tcBorders>
              <w:bottom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5C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680"/>
            <w:vMerge w:val="restart"/>
            <w:tcMar>
              <w:top w:type="dxa" w:w="0"/>
              <w:left w:type="dxa" w:w="0"/>
              <w:bottom w:type="dxa" w:w="0"/>
              <w:right w:type="dxa" w:w="0"/>
            </w:tcMar>
          </w:tcPr>
          <w:p w14:paraId="5D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6083"/>
            <w:gridSpan w:val="3"/>
            <w:tcBorders>
              <w:bottom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5E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2875"/>
            <w:gridSpan w:val="5"/>
            <w:tcBorders>
              <w:top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5F000000">
            <w:pPr>
              <w:widowControl w:val="0"/>
              <w:spacing w:line="240" w:lineRule="auto"/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(подпись)</w:t>
            </w:r>
          </w:p>
        </w:tc>
        <w:tc>
          <w:tcPr>
            <w:tcW w:type="dxa" w:w="680"/>
            <w:gridSpan w:val="1"/>
            <w:vMerge w:val="continue"/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  <w:tc>
          <w:tcPr>
            <w:tcW w:type="dxa" w:w="6083"/>
            <w:gridSpan w:val="3"/>
            <w:tcBorders>
              <w:top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60000000">
            <w:pPr>
              <w:widowControl w:val="0"/>
              <w:spacing w:line="240" w:lineRule="auto"/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(расшифровка подписи)</w:t>
            </w:r>
          </w:p>
        </w:tc>
      </w:tr>
      <w:tr>
        <w:trPr>
          <w:trHeight w:hRule="atLeast" w:val="415"/>
        </w:trPr>
        <w:tc>
          <w:tcPr>
            <w:tcW w:type="dxa" w:w="3555"/>
            <w:gridSpan w:val="6"/>
            <w:tcMar>
              <w:top w:type="dxa" w:w="0"/>
              <w:left w:type="dxa" w:w="0"/>
              <w:bottom w:type="dxa" w:w="0"/>
              <w:right w:type="dxa" w:w="0"/>
            </w:tcMar>
          </w:tcPr>
          <w:p w14:paraId="61000000">
            <w:pPr>
              <w:widowControl w:val="0"/>
              <w:spacing w:line="240" w:lineRule="auto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6083"/>
            <w:gridSpan w:val="3"/>
            <w:tcMar>
              <w:top w:type="dxa" w:w="0"/>
              <w:left w:type="dxa" w:w="0"/>
              <w:bottom w:type="dxa" w:w="0"/>
              <w:right w:type="dxa" w:w="0"/>
            </w:tcMar>
          </w:tcPr>
          <w:p w14:paraId="62000000">
            <w:pPr>
              <w:widowControl w:val="0"/>
              <w:spacing w:line="240" w:lineRule="auto"/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М.П. (для юридического лица ПРИ НАЛИЧИИ).»</w:t>
            </w:r>
          </w:p>
        </w:tc>
      </w:tr>
    </w:tbl>
    <w:p w14:paraId="63000000">
      <w:pPr>
        <w:widowControl w:val="0"/>
        <w:spacing w:after="0" w:line="240" w:lineRule="auto"/>
        <w:ind/>
        <w:rPr>
          <w:rFonts w:ascii="Times New Roman" w:hAnsi="Times New Roman"/>
          <w:sz w:val="20"/>
        </w:rPr>
      </w:pPr>
    </w:p>
    <w:sectPr>
      <w:headerReference r:id="rId1" w:type="default"/>
      <w:pgSz w:h="16838" w:orient="portrait" w:w="11906"/>
      <w:pgMar w:bottom="1134" w:footer="0" w:gutter="0" w:header="709" w:left="1701" w:right="709" w:top="1134"/>
      <w:pgNumType w:fmt="decimal"/>
      <w:titlePg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header1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1000000">
    <w:pPr>
      <w:pStyle w:val="Style_1"/>
      <w:widowControl w:val="0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1" name="Picture 1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2000000">
                          <w:pPr>
                            <w:pStyle w:val="Style_2"/>
                            <w:widowControl w:val="0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header10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13000000">
    <w:pPr>
      <w:pStyle w:val="Style_1"/>
      <w:widowControl w:val="0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10" name="Picture 10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4000000">
                          <w:pPr>
                            <w:pStyle w:val="Style_2"/>
                            <w:widowControl w:val="0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header11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15000000">
    <w:pPr>
      <w:pStyle w:val="Style_1"/>
      <w:widowControl w:val="1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11" name="Picture 11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6000000">
                          <w:pPr>
                            <w:pStyle w:val="Style_2"/>
                            <w:widowControl w:val="1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header2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3000000">
    <w:pPr>
      <w:pStyle w:val="Style_1"/>
      <w:widowControl w:val="1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2" name="Picture 2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4000000">
                          <w:pPr>
                            <w:pStyle w:val="Style_2"/>
                            <w:widowControl w:val="1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header3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5000000">
    <w:pPr>
      <w:pStyle w:val="Style_1"/>
      <w:widowControl w:val="0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3" name="Picture 3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6000000">
                          <w:pPr>
                            <w:pStyle w:val="Style_2"/>
                            <w:widowControl w:val="0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header4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7000000">
    <w:pPr>
      <w:pStyle w:val="Style_1"/>
      <w:widowControl w:val="0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4" name="Picture 4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8000000">
                          <w:pPr>
                            <w:pStyle w:val="Style_2"/>
                            <w:widowControl w:val="0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header5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9000000">
    <w:pPr>
      <w:pStyle w:val="Style_1"/>
      <w:widowControl w:val="0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5" name="Picture 5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A000000">
                          <w:pPr>
                            <w:pStyle w:val="Style_2"/>
                            <w:widowControl w:val="0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header6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B000000">
    <w:pPr>
      <w:pStyle w:val="Style_1"/>
      <w:widowControl w:val="0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6" name="Picture 6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C000000">
                          <w:pPr>
                            <w:pStyle w:val="Style_2"/>
                            <w:widowControl w:val="0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header7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D000000">
    <w:pPr>
      <w:pStyle w:val="Style_1"/>
      <w:widowControl w:val="1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7" name="Picture 7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E000000">
                          <w:pPr>
                            <w:pStyle w:val="Style_2"/>
                            <w:widowControl w:val="1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header8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F000000">
    <w:pPr>
      <w:pStyle w:val="Style_1"/>
      <w:widowControl w:val="1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8" name="Picture 8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0000000">
                          <w:pPr>
                            <w:pStyle w:val="Style_2"/>
                            <w:widowControl w:val="1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header9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11000000">
    <w:pPr>
      <w:pStyle w:val="Style_1"/>
      <w:widowControl w:val="1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9" name="Picture 9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2000000">
                          <w:pPr>
                            <w:pStyle w:val="Style_2"/>
                            <w:widowControl w:val="1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08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Theme="minorAscii" w:hAnsiTheme="minorHAnsi"/>
        <w:color w:val="000000"/>
        <w:spacing w:val="0"/>
        <w:sz w:val="22"/>
      </w:rPr>
    </w:rPrDefault>
    <w:pPrDefault>
      <w:pPr>
        <w:widowControl w:val="0"/>
        <w:spacing w:after="160" w:before="0" w:line="264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2" w:type="paragraph">
    <w:name w:val="Normal"/>
    <w:link w:val="Style_2_ch"/>
    <w:uiPriority w:val="0"/>
    <w:qFormat/>
  </w:style>
  <w:style w:default="1" w:styleId="Style_2_ch" w:type="character">
    <w:name w:val="Normal"/>
    <w:link w:val="Style_2"/>
  </w:style>
  <w:style w:styleId="Style_4" w:type="paragraph">
    <w:name w:val="Default Paragraph Font"/>
    <w:link w:val="Style_4_ch"/>
  </w:style>
  <w:style w:styleId="Style_4_ch" w:type="character">
    <w:name w:val="Default Paragraph Font"/>
    <w:link w:val="Style_4"/>
  </w:style>
  <w:style w:styleId="Style_5" w:type="paragraph">
    <w:name w:val="toc 2"/>
    <w:next w:val="Style_2"/>
    <w:link w:val="Style_5_ch"/>
    <w:uiPriority w:val="39"/>
    <w:pPr>
      <w:widowControl w:val="0"/>
      <w:ind w:firstLine="0" w:left="200"/>
      <w:jc w:val="left"/>
    </w:pPr>
    <w:rPr>
      <w:rFonts w:ascii="XO Thames" w:hAnsi="XO Thames"/>
      <w:sz w:val="28"/>
    </w:rPr>
  </w:style>
  <w:style w:styleId="Style_5_ch" w:type="character">
    <w:name w:val="toc 2"/>
    <w:link w:val="Style_5"/>
    <w:rPr>
      <w:rFonts w:ascii="XO Thames" w:hAnsi="XO Thames"/>
      <w:sz w:val="28"/>
    </w:rPr>
  </w:style>
  <w:style w:styleId="Style_6" w:type="paragraph">
    <w:name w:val="toc 4"/>
    <w:next w:val="Style_2"/>
    <w:link w:val="Style_6_ch"/>
    <w:uiPriority w:val="39"/>
    <w:pPr>
      <w:widowControl w:val="0"/>
      <w:ind w:firstLine="0" w:left="600"/>
      <w:jc w:val="left"/>
    </w:pPr>
    <w:rPr>
      <w:rFonts w:ascii="XO Thames" w:hAnsi="XO Thames"/>
      <w:sz w:val="28"/>
    </w:rPr>
  </w:style>
  <w:style w:styleId="Style_6_ch" w:type="character">
    <w:name w:val="toc 4"/>
    <w:link w:val="Style_6"/>
    <w:rPr>
      <w:rFonts w:ascii="XO Thames" w:hAnsi="XO Thames"/>
      <w:sz w:val="28"/>
    </w:rPr>
  </w:style>
  <w:style w:styleId="Style_7" w:type="paragraph">
    <w:name w:val="toc 6"/>
    <w:next w:val="Style_2"/>
    <w:link w:val="Style_7_ch"/>
    <w:uiPriority w:val="39"/>
    <w:pPr>
      <w:widowControl w:val="0"/>
      <w:ind w:firstLine="0" w:left="1000"/>
      <w:jc w:val="left"/>
    </w:pPr>
    <w:rPr>
      <w:rFonts w:ascii="XO Thames" w:hAnsi="XO Thames"/>
      <w:sz w:val="28"/>
    </w:rPr>
  </w:style>
  <w:style w:styleId="Style_7_ch" w:type="character">
    <w:name w:val="toc 6"/>
    <w:link w:val="Style_7"/>
    <w:rPr>
      <w:rFonts w:ascii="XO Thames" w:hAnsi="XO Thames"/>
      <w:sz w:val="28"/>
    </w:rPr>
  </w:style>
  <w:style w:styleId="Style_8" w:type="paragraph">
    <w:name w:val="toc 7"/>
    <w:next w:val="Style_2"/>
    <w:link w:val="Style_8_ch"/>
    <w:uiPriority w:val="39"/>
    <w:pPr>
      <w:widowControl w:val="0"/>
      <w:ind w:firstLine="0" w:left="1200"/>
      <w:jc w:val="left"/>
    </w:pPr>
    <w:rPr>
      <w:rFonts w:ascii="XO Thames" w:hAnsi="XO Thames"/>
      <w:sz w:val="28"/>
    </w:rPr>
  </w:style>
  <w:style w:styleId="Style_8_ch" w:type="character">
    <w:name w:val="toc 7"/>
    <w:link w:val="Style_8"/>
    <w:rPr>
      <w:rFonts w:ascii="XO Thames" w:hAnsi="XO Thames"/>
      <w:sz w:val="28"/>
    </w:rPr>
  </w:style>
  <w:style w:styleId="Style_9" w:type="paragraph">
    <w:name w:val="Endnote"/>
    <w:link w:val="Style_9_ch"/>
    <w:pPr>
      <w:widowControl w:val="0"/>
      <w:ind w:firstLine="851" w:left="0"/>
      <w:jc w:val="both"/>
    </w:pPr>
    <w:rPr>
      <w:rFonts w:ascii="XO Thames" w:hAnsi="XO Thames"/>
      <w:sz w:val="22"/>
    </w:rPr>
  </w:style>
  <w:style w:styleId="Style_9_ch" w:type="character">
    <w:name w:val="Endnote"/>
    <w:link w:val="Style_9"/>
    <w:rPr>
      <w:rFonts w:ascii="XO Thames" w:hAnsi="XO Thames"/>
      <w:sz w:val="22"/>
    </w:rPr>
  </w:style>
  <w:style w:styleId="Style_10" w:type="paragraph">
    <w:name w:val="heading 3"/>
    <w:next w:val="Style_2"/>
    <w:link w:val="Style_10_ch"/>
    <w:uiPriority w:val="9"/>
    <w:qFormat/>
    <w:pPr>
      <w:widowControl w:val="0"/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10_ch" w:type="character">
    <w:name w:val="heading 3"/>
    <w:link w:val="Style_10"/>
    <w:rPr>
      <w:rFonts w:ascii="XO Thames" w:hAnsi="XO Thames"/>
      <w:b w:val="1"/>
      <w:sz w:val="26"/>
    </w:rPr>
  </w:style>
  <w:style w:styleId="Style_11" w:type="paragraph">
    <w:name w:val="toc 3"/>
    <w:next w:val="Style_2"/>
    <w:link w:val="Style_11_ch"/>
    <w:uiPriority w:val="39"/>
    <w:pPr>
      <w:widowControl w:val="0"/>
      <w:ind w:firstLine="0" w:left="400"/>
      <w:jc w:val="left"/>
    </w:pPr>
    <w:rPr>
      <w:rFonts w:ascii="XO Thames" w:hAnsi="XO Thames"/>
      <w:sz w:val="28"/>
    </w:rPr>
  </w:style>
  <w:style w:styleId="Style_11_ch" w:type="character">
    <w:name w:val="toc 3"/>
    <w:link w:val="Style_11"/>
    <w:rPr>
      <w:rFonts w:ascii="XO Thames" w:hAnsi="XO Thames"/>
      <w:sz w:val="28"/>
    </w:rPr>
  </w:style>
  <w:style w:styleId="Style_12" w:type="paragraph">
    <w:name w:val="heading 5"/>
    <w:next w:val="Style_2"/>
    <w:link w:val="Style_12_ch"/>
    <w:uiPriority w:val="9"/>
    <w:qFormat/>
    <w:pPr>
      <w:widowControl w:val="0"/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12_ch" w:type="character">
    <w:name w:val="heading 5"/>
    <w:link w:val="Style_12"/>
    <w:rPr>
      <w:rFonts w:ascii="XO Thames" w:hAnsi="XO Thames"/>
      <w:b w:val="1"/>
      <w:sz w:val="22"/>
    </w:rPr>
  </w:style>
  <w:style w:styleId="Style_13" w:type="paragraph">
    <w:name w:val="heading 1"/>
    <w:next w:val="Style_2"/>
    <w:link w:val="Style_13_ch"/>
    <w:uiPriority w:val="9"/>
    <w:qFormat/>
    <w:pPr>
      <w:widowControl w:val="0"/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13_ch" w:type="character">
    <w:name w:val="heading 1"/>
    <w:link w:val="Style_13"/>
    <w:rPr>
      <w:rFonts w:ascii="XO Thames" w:hAnsi="XO Thames"/>
      <w:b w:val="1"/>
      <w:sz w:val="32"/>
    </w:rPr>
  </w:style>
  <w:style w:styleId="Style_14" w:type="paragraph">
    <w:name w:val="Hyperlink"/>
    <w:link w:val="Style_14_ch"/>
    <w:rPr>
      <w:color w:val="0000FF"/>
      <w:u w:val="single"/>
    </w:rPr>
  </w:style>
  <w:style w:styleId="Style_14_ch" w:type="character">
    <w:name w:val="Hyperlink"/>
    <w:link w:val="Style_14"/>
    <w:rPr>
      <w:color w:val="0000FF"/>
      <w:u w:val="single"/>
    </w:rPr>
  </w:style>
  <w:style w:styleId="Style_15" w:type="paragraph">
    <w:name w:val="Footnote"/>
    <w:link w:val="Style_15_ch"/>
    <w:pPr>
      <w:widowControl w:val="0"/>
      <w:ind w:firstLine="851" w:left="0"/>
      <w:jc w:val="both"/>
    </w:pPr>
    <w:rPr>
      <w:rFonts w:ascii="XO Thames" w:hAnsi="XO Thames"/>
      <w:sz w:val="22"/>
    </w:rPr>
  </w:style>
  <w:style w:styleId="Style_15_ch" w:type="character">
    <w:name w:val="Footnote"/>
    <w:link w:val="Style_15"/>
    <w:rPr>
      <w:rFonts w:ascii="XO Thames" w:hAnsi="XO Thames"/>
      <w:sz w:val="22"/>
    </w:rPr>
  </w:style>
  <w:style w:styleId="Style_16" w:type="paragraph">
    <w:name w:val="toc 1"/>
    <w:next w:val="Style_2"/>
    <w:link w:val="Style_16_ch"/>
    <w:uiPriority w:val="39"/>
    <w:pPr>
      <w:widowControl w:val="0"/>
      <w:ind w:firstLine="0" w:left="0"/>
      <w:jc w:val="left"/>
    </w:pPr>
    <w:rPr>
      <w:rFonts w:ascii="XO Thames" w:hAnsi="XO Thames"/>
      <w:b w:val="1"/>
      <w:sz w:val="28"/>
    </w:rPr>
  </w:style>
  <w:style w:styleId="Style_16_ch" w:type="character">
    <w:name w:val="toc 1"/>
    <w:link w:val="Style_16"/>
    <w:rPr>
      <w:rFonts w:ascii="XO Thames" w:hAnsi="XO Thames"/>
      <w:b w:val="1"/>
      <w:sz w:val="28"/>
    </w:rPr>
  </w:style>
  <w:style w:styleId="Style_1" w:type="paragraph">
    <w:name w:val="Header and Footer"/>
    <w:link w:val="Style_1_ch"/>
    <w:pPr>
      <w:widowControl w:val="0"/>
      <w:spacing w:line="240" w:lineRule="auto"/>
      <w:ind/>
      <w:jc w:val="both"/>
    </w:pPr>
    <w:rPr>
      <w:rFonts w:ascii="XO Thames" w:hAnsi="XO Thames"/>
      <w:sz w:val="28"/>
    </w:rPr>
  </w:style>
  <w:style w:styleId="Style_1_ch" w:type="character">
    <w:name w:val="Header and Footer"/>
    <w:link w:val="Style_1"/>
    <w:rPr>
      <w:rFonts w:ascii="XO Thames" w:hAnsi="XO Thames"/>
      <w:sz w:val="28"/>
    </w:rPr>
  </w:style>
  <w:style w:styleId="Style_17" w:type="paragraph">
    <w:name w:val="toc 9"/>
    <w:next w:val="Style_2"/>
    <w:link w:val="Style_17_ch"/>
    <w:uiPriority w:val="39"/>
    <w:pPr>
      <w:widowControl w:val="0"/>
      <w:ind w:firstLine="0" w:left="1600"/>
      <w:jc w:val="left"/>
    </w:pPr>
    <w:rPr>
      <w:rFonts w:ascii="XO Thames" w:hAnsi="XO Thames"/>
      <w:sz w:val="28"/>
    </w:rPr>
  </w:style>
  <w:style w:styleId="Style_17_ch" w:type="character">
    <w:name w:val="toc 9"/>
    <w:link w:val="Style_17"/>
    <w:rPr>
      <w:rFonts w:ascii="XO Thames" w:hAnsi="XO Thames"/>
      <w:sz w:val="28"/>
    </w:rPr>
  </w:style>
  <w:style w:styleId="Style_18" w:type="paragraph">
    <w:name w:val="toc 8"/>
    <w:next w:val="Style_2"/>
    <w:link w:val="Style_18_ch"/>
    <w:uiPriority w:val="39"/>
    <w:pPr>
      <w:widowControl w:val="0"/>
      <w:ind w:firstLine="0" w:left="1400"/>
      <w:jc w:val="left"/>
    </w:pPr>
    <w:rPr>
      <w:rFonts w:ascii="XO Thames" w:hAnsi="XO Thames"/>
      <w:sz w:val="28"/>
    </w:rPr>
  </w:style>
  <w:style w:styleId="Style_18_ch" w:type="character">
    <w:name w:val="toc 8"/>
    <w:link w:val="Style_18"/>
    <w:rPr>
      <w:rFonts w:ascii="XO Thames" w:hAnsi="XO Thames"/>
      <w:sz w:val="28"/>
    </w:rPr>
  </w:style>
  <w:style w:styleId="Style_19" w:type="paragraph">
    <w:name w:val="toc 5"/>
    <w:next w:val="Style_2"/>
    <w:link w:val="Style_19_ch"/>
    <w:uiPriority w:val="39"/>
    <w:pPr>
      <w:widowControl w:val="0"/>
      <w:ind w:firstLine="0" w:left="800"/>
      <w:jc w:val="left"/>
    </w:pPr>
    <w:rPr>
      <w:rFonts w:ascii="XO Thames" w:hAnsi="XO Thames"/>
      <w:sz w:val="28"/>
    </w:rPr>
  </w:style>
  <w:style w:styleId="Style_19_ch" w:type="character">
    <w:name w:val="toc 5"/>
    <w:link w:val="Style_19"/>
    <w:rPr>
      <w:rFonts w:ascii="XO Thames" w:hAnsi="XO Thames"/>
      <w:sz w:val="28"/>
    </w:rPr>
  </w:style>
  <w:style w:styleId="Style_20" w:type="paragraph">
    <w:name w:val="Subtitle"/>
    <w:next w:val="Style_2"/>
    <w:link w:val="Style_20_ch"/>
    <w:uiPriority w:val="11"/>
    <w:qFormat/>
    <w:pPr>
      <w:widowControl w:val="0"/>
      <w:ind/>
      <w:jc w:val="both"/>
    </w:pPr>
    <w:rPr>
      <w:rFonts w:ascii="XO Thames" w:hAnsi="XO Thames"/>
      <w:i w:val="1"/>
      <w:sz w:val="24"/>
    </w:rPr>
  </w:style>
  <w:style w:styleId="Style_20_ch" w:type="character">
    <w:name w:val="Subtitle"/>
    <w:link w:val="Style_20"/>
    <w:rPr>
      <w:rFonts w:ascii="XO Thames" w:hAnsi="XO Thames"/>
      <w:i w:val="1"/>
      <w:sz w:val="24"/>
    </w:rPr>
  </w:style>
  <w:style w:styleId="Style_21" w:type="paragraph">
    <w:name w:val="Title"/>
    <w:next w:val="Style_2"/>
    <w:link w:val="Style_21_ch"/>
    <w:uiPriority w:val="10"/>
    <w:qFormat/>
    <w:pPr>
      <w:widowControl w:val="0"/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21_ch" w:type="character">
    <w:name w:val="Title"/>
    <w:link w:val="Style_21"/>
    <w:rPr>
      <w:rFonts w:ascii="XO Thames" w:hAnsi="XO Thames"/>
      <w:b w:val="1"/>
      <w:caps w:val="1"/>
      <w:sz w:val="40"/>
    </w:rPr>
  </w:style>
  <w:style w:styleId="Style_22" w:type="paragraph">
    <w:name w:val="heading 4"/>
    <w:next w:val="Style_2"/>
    <w:link w:val="Style_22_ch"/>
    <w:uiPriority w:val="9"/>
    <w:qFormat/>
    <w:pPr>
      <w:widowControl w:val="0"/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22_ch" w:type="character">
    <w:name w:val="heading 4"/>
    <w:link w:val="Style_22"/>
    <w:rPr>
      <w:rFonts w:ascii="XO Thames" w:hAnsi="XO Thames"/>
      <w:b w:val="1"/>
      <w:sz w:val="24"/>
    </w:rPr>
  </w:style>
  <w:style w:styleId="Style_23" w:type="paragraph">
    <w:name w:val="heading 2"/>
    <w:next w:val="Style_2"/>
    <w:link w:val="Style_23_ch"/>
    <w:uiPriority w:val="9"/>
    <w:qFormat/>
    <w:pPr>
      <w:widowControl w:val="0"/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23_ch" w:type="character">
    <w:name w:val="heading 2"/>
    <w:link w:val="Style_23"/>
    <w:rPr>
      <w:rFonts w:ascii="XO Thames" w:hAnsi="XO Thames"/>
      <w:b w:val="1"/>
      <w:sz w:val="28"/>
    </w:rPr>
  </w:style>
  <w:style w:styleId="Style_24" w:type="table">
    <w:name w:val="Table Grid"/>
    <w:basedOn w:val="Style_3"/>
    <w:pPr>
      <w:widowControl w:val="0"/>
      <w:spacing w:after="0" w:line="240" w:lineRule="auto"/>
      <w:ind/>
    </w:pPr>
    <w:tblPr>
      <w:tblBorders>
        <w:top w:color="000000" w:sz="4" w:val="single"/>
        <w:left w:color="000000" w:sz="4" w:val="single"/>
        <w:bottom w:color="000000" w:sz="4" w:val="single"/>
        <w:right w:color="000000" w:sz="4" w:val="single"/>
        <w:insideH w:color="000000" w:sz="4" w:val="single"/>
        <w:insideV w:color="000000" w:sz="4" w:val="single"/>
      </w:tblBorders>
    </w:tblPr>
  </w:style>
  <w:style w:default="1" w:styleId="Style_3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17" Target="theme/theme1.xml" Type="http://schemas.openxmlformats.org/officeDocument/2006/relationships/theme"/>
  <Relationship Id="rId7" Target="header7.xml" Type="http://schemas.openxmlformats.org/officeDocument/2006/relationships/header"/>
  <Relationship Id="rId6" Target="header6.xml" Type="http://schemas.openxmlformats.org/officeDocument/2006/relationships/header"/>
  <Relationship Id="rId14" Target="styles.xml" Type="http://schemas.openxmlformats.org/officeDocument/2006/relationships/styles"/>
  <Relationship Id="rId13" Target="settings.xml" Type="http://schemas.openxmlformats.org/officeDocument/2006/relationships/settings"/>
  <Relationship Id="rId4" Target="header4.xml" Type="http://schemas.openxmlformats.org/officeDocument/2006/relationships/header"/>
  <Relationship Id="rId3" Target="header3.xml" Type="http://schemas.openxmlformats.org/officeDocument/2006/relationships/header"/>
  <Relationship Id="rId12" Target="fontTable.xml" Type="http://schemas.openxmlformats.org/officeDocument/2006/relationships/fontTable"/>
  <Relationship Id="rId10" Target="header10.xml" Type="http://schemas.openxmlformats.org/officeDocument/2006/relationships/header"/>
  <Relationship Id="rId5" Target="header5.xml" Type="http://schemas.openxmlformats.org/officeDocument/2006/relationships/header"/>
  <Relationship Id="rId11" Target="header11.xml" Type="http://schemas.openxmlformats.org/officeDocument/2006/relationships/header"/>
  <Relationship Id="rId8" Target="header8.xml" Type="http://schemas.openxmlformats.org/officeDocument/2006/relationships/header"/>
  <Relationship Id="rId16" Target="webSettings.xml" Type="http://schemas.openxmlformats.org/officeDocument/2006/relationships/webSettings"/>
  <Relationship Id="rId2" Target="header2.xml" Type="http://schemas.openxmlformats.org/officeDocument/2006/relationships/header"/>
  <Relationship Id="rId9" Target="header9.xml" Type="http://schemas.openxmlformats.org/officeDocument/2006/relationships/header"/>
  <Relationship Id="rId15" Target="stylesWithEffects.xml" Type="http://schemas.microsoft.com/office/2007/relationships/stylesWithEffects"/>
  <Relationship Id="rId1" Target="header1.xml" Type="http://schemas.openxmlformats.org/officeDocument/2006/relationships/header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MyOffice-CoreFramework-Windows/36-1319.1058.9942.953.1@04494a3b551f3193b92c1c6a32fdda6152bfb270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2026-01-20T08:21:12Z</dcterms:created>
  <dcterms:modified xsi:type="dcterms:W3CDTF">2026-01-20T08:21:12Z</dcterms:modified>
</cp:coreProperties>
</file>