
<file path=[Content_Types].xml><?xml version="1.0" encoding="utf-8"?>
<Types xmlns="http://schemas.openxmlformats.org/package/2006/content-types">
  <Default Extension="png" ContentType="image/png"/>
  <Default Extension="jpeg" ContentType="image/jpeg"/>
  <Default Extension="bmp" ContentType="image/bmp"/>
  <Default Extension="rels" ContentType="application/vnd.openxmlformats-package.relationships+xml"/>
  <Default Extension="xml" ContentType="application/xml"/>
  <Default Extension="emf" ContentType="image/x-emf"/>
  <Default Extension="wmf" ContentType="image/x-wmf"/>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header1.xml" ContentType="application/vnd.openxmlformats-officedocument.wordprocessingml.header+xml"/>
  <Override PartName="/word/footer1.xml" ContentType="application/vnd.openxmlformats-officedocument.wordprocessingml.footer+xml"/>
</Types>
</file>

<file path=_rels/.rels>&#65279;<?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Ind w:w="0" w:type="dxa"/>
        <w:tblW w:w="5000" w:type="pct"/>
        <w:tblBorders>
          <w:top w:val="nil"/>
          <w:left w:val="nil"/>
          <w:bottom w:val="nil"/>
          <w:right w:val="nil"/>
          <w:insideV w:val="nil"/>
          <w:insideH w:val="nil"/>
        </w:tblBorders>
      </w:tblPr>
      <w:tblGrid>
        <w:gridCol w:w="10716"/>
      </w:tblGrid>
      <w:tr>
        <w:trPr>
          <w:trHeight w:val="3031" w:hRule="exact"/>
        </w:trPr>
        <w:tblPrEx>
          <w:tblBorders>
            <w:top w:val="nil"/>
            <w:left w:val="nil"/>
            <w:bottom w:val="nil"/>
            <w:right w:val="nil"/>
            <w:insideV w:val="nil"/>
            <w:insideH w:val="nil"/>
          </w:tblBorders>
        </w:tblPrEx>
        <w:tc>
          <w:tcPr>
            <w:tcW w:w="10716" w:type="dxa"/>
            <w:tcMar>
              <w:top w:w="60" w:type="dxa"/>
              <w:left w:w="80" w:type="dxa"/>
              <w:bottom w:w="60" w:type="dxa"/>
              <w:right w:w="80" w:type="dxa"/>
            </w:tcMar>
            <w:tcBorders>
              <w:top w:val="nil"/>
              <w:left w:val="nil"/>
              <w:bottom w:val="nil"/>
              <w:right w:val="nil"/>
            </w:tcBorders>
          </w:tcPr>
          <w:p>
            <w:pPr>
              <w:pStyle w:val="5"/>
            </w:pPr>
            <w:r>
              <w:rPr>
                <w:position w:val="-61"/>
              </w:rPr>
              <w:drawing>
                <wp:inline distT="0" distB="0" distL="0" distR="0">
                  <wp:extent cx="3810000" cy="904875"/>
                  <wp:effectExtent l="0" t="0" r="0" b="0"/>
                  <wp:docPr id="1" name="Консультант Плюс"/>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pic:nvPicPr>
                        <pic:blipFill>
                          <a:blip r:embed="rId2">
                            <a:extLst>
                              <a:ext uri="{28A0092B-C50C-407E-A947-70E740481C1C}">
                                <a14:useLocalDpi xmlns:a14="http://schemas.microsoft.com/office/drawing/2010/main" val="0"/>
                              </a:ext>
                            </a:extLst>
                          </a:blip>
                          <a:srcRect/>
                          <a:stretch>
                            <a:fillRect/>
                          </a:stretch>
                        </pic:blipFill>
                        <pic:spPr bwMode="auto">
                          <a:xfrm>
                            <a:off x="0" y="0"/>
                            <a:ext cx="3810000" cy="904875"/>
                          </a:xfrm>
                          <a:prstGeom prst="rect">
                            <a:avLst/>
                          </a:prstGeom>
                          <a:noFill/>
                          <a:ln>
                            <a:noFill/>
                          </a:ln>
                        </pic:spPr>
                      </pic:pic>
                    </a:graphicData>
                  </a:graphic>
                </wp:inline>
              </w:drawing>
            </w:r>
          </w:p>
        </w:tc>
      </w:tr>
      <w:tr>
        <w:trPr>
          <w:trHeight w:val="8335"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48"/>
              </w:rPr>
              <w:t xml:space="preserve">Федеральный закон от 22.07.2008 N 159-ФЗ</w:t>
              <w:br/>
              <w:t xml:space="preserve">(ред. от 06.04.2024)</w:t>
              <w:br/>
              <w:t xml:space="preserve">"Об особенностях отчуждения движимого и недвижимого имущества, находящегося в государственной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w:t>
            </w:r>
          </w:p>
        </w:tc>
      </w:tr>
      <w:tr>
        <w:trPr>
          <w:trHeight w:val="3031" w:hRule="exact"/>
        </w:trPr>
        <w:tblPrEx>
          <w:tblBorders>
            <w:top w:val="nil"/>
            <w:left w:val="nil"/>
            <w:bottom w:val="nil"/>
            <w:right w:val="nil"/>
            <w:insideV w:val="nil"/>
            <w:insideH w:val="nil"/>
          </w:tblBorders>
        </w:tblPrEx>
        <w:tc>
          <w:tcPr>
            <w:tcW w:w="10716" w:type="dxa"/>
            <w:vAlign w:val="center"/>
            <w:tcMar>
              <w:top w:w="60" w:type="dxa"/>
              <w:left w:w="80" w:type="dxa"/>
              <w:bottom w:w="60" w:type="dxa"/>
              <w:right w:w="80" w:type="dxa"/>
            </w:tcMar>
            <w:tcBorders>
              <w:top w:val="nil"/>
              <w:left w:val="nil"/>
              <w:bottom w:val="nil"/>
              <w:right w:val="nil"/>
            </w:tcBorders>
          </w:tcPr>
          <w:p>
            <w:pPr>
              <w:pStyle w:val="5"/>
              <w:jc w:val="center"/>
            </w:pPr>
            <w:r>
              <w:rPr>
                <w:sz w:val="28"/>
              </w:rPr>
              <w:t xml:space="preserve">Документ предоставлен </w:t>
            </w:r>
            <w:hyperlink w:history="0" r:id="rId3" w:tooltip="Ссылка на КонсультантПлюс">
              <w:r>
                <w:rPr>
                  <w:sz w:val="28"/>
                  <w:color w:val="0000ff"/>
                  <w:b w:val="on"/>
                </w:rPr>
                <w:t xml:space="preserve">КонсультантПлюс</w:t>
                <w:br/>
                <w:br/>
              </w:r>
            </w:hyperlink>
            <w:hyperlink w:history="0" r:id="rId4" w:tooltip="Ссылка на КонсультантПлюс">
              <w:r>
                <w:rPr>
                  <w:sz w:val="28"/>
                  <w:color w:val="0000ff"/>
                  <w:b w:val="on"/>
                </w:rPr>
                <w:t xml:space="preserve">www.consultant.ru</w:t>
              </w:r>
            </w:hyperlink>
            <w:r>
              <w:rPr>
                <w:sz w:val="28"/>
              </w:rPr>
              <w:br/>
              <w:br/>
              <w:t xml:space="preserve">Дата сохранения: 14.03.2025</w:t>
            </w:r>
            <w:r>
              <w:rPr>
                <w:sz w:val="28"/>
              </w:rPr>
              <w:br/>
              <w:t xml:space="preserve"> </w:t>
            </w:r>
          </w:p>
        </w:tc>
      </w:tr>
    </w:tbl>
    <w:p>
      <w:pPr>
        <w:sectPr>
          <w:pgSz w:w="11906" w:h="16838"/>
          <w:pgMar w:top="841" w:right="595" w:bottom="841" w:left="595" w:header="0" w:footer="0" w:gutter="0"/>
          <w:titlePg/>
        </w:sectPr>
      </w:pPr>
    </w:p>
    <w:p>
      <w:pPr>
        <w:pStyle w:val="0"/>
        <w:outlineLvl w:val="0"/>
        <w:jc w:val="both"/>
      </w:pPr>
      <w:r>
        <w:rPr>
          <w:sz w:val="20"/>
        </w:rPr>
      </w:r>
    </w:p>
    <w:tbl>
      <w:tblPr>
        <w:tblInd w:w="0" w:type="dxa"/>
        <w:tblW w:w="5000" w:type="pct"/>
        <w:tblBorders>
          <w:top w:val="single" w:sz="8"/>
          <w:left w:val="single" w:sz="8"/>
          <w:bottom w:val="single" w:sz="8"/>
          <w:right w:val="single" w:sz="8"/>
          <w:insideV w:val="single" w:sz="8"/>
          <w:insideH w:val="single" w:sz="8"/>
        </w:tblBorders>
        <w:tblCellMar>
          <w:top w:w="0" w:type="dxa"/>
          <w:left w:w="0" w:type="dxa"/>
          <w:bottom w:w="0" w:type="dxa"/>
          <w:right w:w="0" w:type="dxa"/>
        </w:tblCellMar>
      </w:tblPr>
      <w:tblGrid>
        <w:gridCol w:w="5103"/>
        <w:gridCol w:w="5103"/>
      </w:tblGrid>
      <w:tr>
        <w:tc>
          <w:tcPr>
            <w:tcW w:w="5103" w:type="dxa"/>
            <w:tcBorders>
              <w:top w:val="nil"/>
              <w:left w:val="nil"/>
              <w:bottom w:val="nil"/>
              <w:right w:val="nil"/>
            </w:tcBorders>
          </w:tcPr>
          <w:p>
            <w:pPr>
              <w:pStyle w:val="0"/>
            </w:pPr>
            <w:r>
              <w:rPr>
                <w:sz w:val="20"/>
              </w:rPr>
              <w:t xml:space="preserve">22 июля 2008 года</w:t>
            </w:r>
          </w:p>
        </w:tc>
        <w:tc>
          <w:tcPr>
            <w:tcW w:w="5103" w:type="dxa"/>
            <w:tcBorders>
              <w:top w:val="nil"/>
              <w:left w:val="nil"/>
              <w:bottom w:val="nil"/>
              <w:right w:val="nil"/>
            </w:tcBorders>
          </w:tcPr>
          <w:p>
            <w:pPr>
              <w:pStyle w:val="0"/>
              <w:jc w:val="right"/>
            </w:pPr>
            <w:r>
              <w:rPr>
                <w:sz w:val="20"/>
              </w:rPr>
              <w:t xml:space="preserve">N 159-ФЗ</w:t>
            </w:r>
          </w:p>
        </w:tc>
      </w:tr>
    </w:tbl>
    <w:p>
      <w:pPr>
        <w:pStyle w:val="0"/>
        <w:jc w:val="both"/>
        <w:pBdr>
          <w:bottom w:val="single" w:sz="6" w:space="0" w:color="auto"/>
        </w:pBdr>
        <w:spacing w:before="100" w:after="100"/>
        <w:rPr>
          <w:sz w:val="2"/>
          <w:szCs w:val="2"/>
        </w:rPr>
      </w:pPr>
    </w:p>
    <w:p>
      <w:pPr>
        <w:pStyle w:val="0"/>
        <w:jc w:val="center"/>
      </w:pPr>
      <w:r>
        <w:rPr>
          <w:sz w:val="20"/>
        </w:rPr>
      </w:r>
    </w:p>
    <w:p>
      <w:pPr>
        <w:pStyle w:val="2"/>
        <w:jc w:val="center"/>
      </w:pPr>
      <w:r>
        <w:rPr>
          <w:sz w:val="20"/>
        </w:rPr>
        <w:t xml:space="preserve">РОССИЙСКАЯ ФЕДЕРАЦИЯ</w:t>
      </w:r>
    </w:p>
    <w:p>
      <w:pPr>
        <w:pStyle w:val="2"/>
        <w:jc w:val="center"/>
      </w:pPr>
      <w:r>
        <w:rPr>
          <w:sz w:val="20"/>
        </w:rPr>
      </w:r>
    </w:p>
    <w:p>
      <w:pPr>
        <w:pStyle w:val="2"/>
        <w:jc w:val="center"/>
      </w:pPr>
      <w:r>
        <w:rPr>
          <w:sz w:val="20"/>
        </w:rPr>
        <w:t xml:space="preserve">ФЕДЕРАЛЬНЫЙ ЗАКОН</w:t>
      </w:r>
    </w:p>
    <w:p>
      <w:pPr>
        <w:pStyle w:val="2"/>
        <w:jc w:val="center"/>
      </w:pPr>
      <w:r>
        <w:rPr>
          <w:sz w:val="20"/>
        </w:rPr>
      </w:r>
    </w:p>
    <w:p>
      <w:pPr>
        <w:pStyle w:val="2"/>
        <w:jc w:val="center"/>
      </w:pPr>
      <w:r>
        <w:rPr>
          <w:sz w:val="20"/>
        </w:rPr>
        <w:t xml:space="preserve">ОБ ОСОБЕННОСТЯХ ОТЧУЖДЕНИЯ ДВИЖИМОГО И НЕДВИЖИМОГО</w:t>
      </w:r>
    </w:p>
    <w:p>
      <w:pPr>
        <w:pStyle w:val="2"/>
        <w:jc w:val="center"/>
      </w:pPr>
      <w:r>
        <w:rPr>
          <w:sz w:val="20"/>
        </w:rPr>
        <w:t xml:space="preserve">ИМУЩЕСТВА, НАХОДЯЩЕГОСЯ В ГОСУДАРСТВЕННОЙ</w:t>
      </w:r>
    </w:p>
    <w:p>
      <w:pPr>
        <w:pStyle w:val="2"/>
        <w:jc w:val="center"/>
      </w:pPr>
      <w:r>
        <w:rPr>
          <w:sz w:val="20"/>
        </w:rPr>
        <w:t xml:space="preserve">ИЛИ В МУНИЦИПАЛЬНОЙ СОБСТВЕННОСТИ И АРЕНДУЕМОГО</w:t>
      </w:r>
    </w:p>
    <w:p>
      <w:pPr>
        <w:pStyle w:val="2"/>
        <w:jc w:val="center"/>
      </w:pPr>
      <w:r>
        <w:rPr>
          <w:sz w:val="20"/>
        </w:rPr>
        <w:t xml:space="preserve">СУБЪЕКТАМИ МАЛОГО И СРЕДНЕГО</w:t>
      </w:r>
    </w:p>
    <w:p>
      <w:pPr>
        <w:pStyle w:val="2"/>
        <w:jc w:val="center"/>
      </w:pPr>
      <w:r>
        <w:rPr>
          <w:sz w:val="20"/>
        </w:rPr>
        <w:t xml:space="preserve">ПРЕДПРИНИМАТЕЛЬСТВА, И О ВНЕСЕНИИ ИЗМЕНЕНИЙ</w:t>
      </w:r>
    </w:p>
    <w:p>
      <w:pPr>
        <w:pStyle w:val="2"/>
        <w:jc w:val="center"/>
      </w:pPr>
      <w:r>
        <w:rPr>
          <w:sz w:val="20"/>
        </w:rPr>
        <w:t xml:space="preserve">В ОТДЕЛЬНЫЕ ЗАКОНОДАТЕЛЬНЫЕ АКТЫ</w:t>
      </w:r>
    </w:p>
    <w:p>
      <w:pPr>
        <w:pStyle w:val="2"/>
        <w:jc w:val="center"/>
      </w:pPr>
      <w:r>
        <w:rPr>
          <w:sz w:val="20"/>
        </w:rPr>
        <w:t xml:space="preserve">РОССИЙСКОЙ ФЕДЕРАЦИИ</w:t>
      </w:r>
    </w:p>
    <w:p>
      <w:pPr>
        <w:pStyle w:val="0"/>
        <w:jc w:val="center"/>
      </w:pPr>
      <w:r>
        <w:rPr>
          <w:sz w:val="20"/>
        </w:rPr>
      </w:r>
    </w:p>
    <w:p>
      <w:pPr>
        <w:pStyle w:val="0"/>
        <w:jc w:val="right"/>
      </w:pPr>
      <w:r>
        <w:rPr>
          <w:sz w:val="20"/>
        </w:rPr>
        <w:t xml:space="preserve">Принят</w:t>
      </w:r>
    </w:p>
    <w:p>
      <w:pPr>
        <w:pStyle w:val="0"/>
        <w:jc w:val="right"/>
      </w:pPr>
      <w:r>
        <w:rPr>
          <w:sz w:val="20"/>
        </w:rPr>
        <w:t xml:space="preserve">Государственной Думой</w:t>
      </w:r>
    </w:p>
    <w:p>
      <w:pPr>
        <w:pStyle w:val="0"/>
        <w:jc w:val="right"/>
      </w:pPr>
      <w:r>
        <w:rPr>
          <w:sz w:val="20"/>
        </w:rPr>
        <w:t xml:space="preserve">4 июля 2008 года</w:t>
      </w:r>
    </w:p>
    <w:p>
      <w:pPr>
        <w:pStyle w:val="0"/>
        <w:jc w:val="right"/>
      </w:pPr>
      <w:r>
        <w:rPr>
          <w:sz w:val="20"/>
        </w:rPr>
      </w:r>
    </w:p>
    <w:p>
      <w:pPr>
        <w:pStyle w:val="0"/>
        <w:jc w:val="right"/>
      </w:pPr>
      <w:r>
        <w:rPr>
          <w:sz w:val="20"/>
        </w:rPr>
        <w:t xml:space="preserve">Одобрен</w:t>
      </w:r>
    </w:p>
    <w:p>
      <w:pPr>
        <w:pStyle w:val="0"/>
        <w:jc w:val="right"/>
      </w:pPr>
      <w:r>
        <w:rPr>
          <w:sz w:val="20"/>
        </w:rPr>
        <w:t xml:space="preserve">Советом Федерации</w:t>
      </w:r>
    </w:p>
    <w:p>
      <w:pPr>
        <w:pStyle w:val="0"/>
        <w:jc w:val="right"/>
      </w:pPr>
      <w:r>
        <w:rPr>
          <w:sz w:val="20"/>
        </w:rPr>
        <w:t xml:space="preserve">11 июля 2008 года</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center"/>
            </w:pPr>
            <w:r>
              <w:rPr>
                <w:sz w:val="20"/>
                <w:color w:val="392c69"/>
              </w:rPr>
              <w:t xml:space="preserve">Список изменяющих документов</w:t>
            </w:r>
          </w:p>
          <w:p>
            <w:pPr>
              <w:pStyle w:val="0"/>
              <w:jc w:val="center"/>
            </w:pPr>
            <w:r>
              <w:rPr>
                <w:sz w:val="20"/>
                <w:color w:val="392c69"/>
              </w:rPr>
              <w:t xml:space="preserve">(в ред. Федеральных законов от 17.07.2009 </w:t>
            </w:r>
            <w:hyperlink w:history="0" r:id="rId7" w:tooltip="Федеральный закон от 17.07.2009 N 149-ФЗ (ред. от 02.07.2013) &quot;О внесении изменений в Федеральный закон &quot;Об особенностях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quot; {КонсультантПлюс}">
              <w:r>
                <w:rPr>
                  <w:sz w:val="20"/>
                  <w:color w:val="0000ff"/>
                </w:rPr>
                <w:t xml:space="preserve">N 149-ФЗ</w:t>
              </w:r>
            </w:hyperlink>
            <w:r>
              <w:rPr>
                <w:sz w:val="20"/>
                <w:color w:val="392c69"/>
              </w:rPr>
              <w:t xml:space="preserve">,</w:t>
            </w:r>
          </w:p>
          <w:p>
            <w:pPr>
              <w:pStyle w:val="0"/>
              <w:jc w:val="center"/>
            </w:pPr>
            <w:r>
              <w:rPr>
                <w:sz w:val="20"/>
                <w:color w:val="392c69"/>
              </w:rPr>
              <w:t xml:space="preserve">от 02.07.2010 </w:t>
            </w:r>
            <w:hyperlink w:history="0" r:id="rId8" w:tooltip="Федеральный закон от 02.07.2010 N 150-ФЗ &quot;О внесении изменения в статью 10 Федерального закона &quot;Об особенностях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quot; {КонсультантПлюс}">
              <w:r>
                <w:rPr>
                  <w:sz w:val="20"/>
                  <w:color w:val="0000ff"/>
                </w:rPr>
                <w:t xml:space="preserve">N 150-ФЗ</w:t>
              </w:r>
            </w:hyperlink>
            <w:r>
              <w:rPr>
                <w:sz w:val="20"/>
                <w:color w:val="392c69"/>
              </w:rPr>
              <w:t xml:space="preserve">, от 02.07.2013 </w:t>
            </w:r>
            <w:hyperlink w:history="0" r:id="rId9" w:tooltip="Федеральный закон от 02.07.2013 N 144-ФЗ &quot;О внесении изменений в отдельные законодательные акты Российской Федерации в связи с совершенствованием порядка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quot; {КонсультантПлюс}">
              <w:r>
                <w:rPr>
                  <w:sz w:val="20"/>
                  <w:color w:val="0000ff"/>
                </w:rPr>
                <w:t xml:space="preserve">N 144-ФЗ</w:t>
              </w:r>
            </w:hyperlink>
            <w:r>
              <w:rPr>
                <w:sz w:val="20"/>
                <w:color w:val="392c69"/>
              </w:rPr>
              <w:t xml:space="preserve">, от 29.06.2015 </w:t>
            </w:r>
            <w:hyperlink w:history="0" r:id="rId10" w:tooltip="Федеральный закон от 29.06.2015 N 158-ФЗ &quot;О внесении изменений в Федеральный закон &quot;Об особенностях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quot; {КонсультантПлюс}">
              <w:r>
                <w:rPr>
                  <w:sz w:val="20"/>
                  <w:color w:val="0000ff"/>
                </w:rPr>
                <w:t xml:space="preserve">N 158-ФЗ</w:t>
              </w:r>
            </w:hyperlink>
            <w:r>
              <w:rPr>
                <w:sz w:val="20"/>
                <w:color w:val="392c69"/>
              </w:rPr>
              <w:t xml:space="preserve">,</w:t>
            </w:r>
          </w:p>
          <w:p>
            <w:pPr>
              <w:pStyle w:val="0"/>
              <w:jc w:val="center"/>
            </w:pPr>
            <w:r>
              <w:rPr>
                <w:sz w:val="20"/>
                <w:color w:val="392c69"/>
              </w:rPr>
              <w:t xml:space="preserve">от 03.07.2016 </w:t>
            </w:r>
            <w:hyperlink w:history="0" r:id="rId11" w:tooltip="Федеральный закон от 03.07.2016 N 265-ФЗ &quot;О внесении изменений в Федеральный закон &quot;О развитии малого и среднего предпринимательства в Российской Федерации&quot; и отдельные законодательные акты Российской Федерации&quot; {КонсультантПлюс}">
              <w:r>
                <w:rPr>
                  <w:sz w:val="20"/>
                  <w:color w:val="0000ff"/>
                </w:rPr>
                <w:t xml:space="preserve">N 265-ФЗ</w:t>
              </w:r>
            </w:hyperlink>
            <w:r>
              <w:rPr>
                <w:sz w:val="20"/>
                <w:color w:val="392c69"/>
              </w:rPr>
              <w:t xml:space="preserve">, от 01.07.2017 </w:t>
            </w:r>
            <w:hyperlink w:history="0" r:id="rId12" w:tooltip="Федеральный закон от 01.07.2017 N 141-ФЗ &quot;О внесении изменений в Закон Российской Федерации &quot;О статусе столицы Российской Федерации&quot; и отдельные законодательные акты Российской Федерации в части установления особенностей регулирования отдельных правоотношений в целях реновации жилищного фонда в субъекте Российской Федерации - городе федерального значения Москве&quot; {КонсультантПлюс}">
              <w:r>
                <w:rPr>
                  <w:sz w:val="20"/>
                  <w:color w:val="0000ff"/>
                </w:rPr>
                <w:t xml:space="preserve">N 141-ФЗ</w:t>
              </w:r>
            </w:hyperlink>
            <w:r>
              <w:rPr>
                <w:sz w:val="20"/>
                <w:color w:val="392c69"/>
              </w:rPr>
              <w:t xml:space="preserve">, от 03.07.2018 </w:t>
            </w:r>
            <w:hyperlink w:history="0" r:id="rId13" w:tooltip="Федеральный закон от 03.07.2018 N 185-ФЗ &quot;О внесении изменений в отдельные законодательные акты Российской Федерации в целях расширения имущественной поддержки субъектов малого и среднего предпринимательства&quot; {КонсультантПлюс}">
              <w:r>
                <w:rPr>
                  <w:sz w:val="20"/>
                  <w:color w:val="0000ff"/>
                </w:rPr>
                <w:t xml:space="preserve">N 185-ФЗ</w:t>
              </w:r>
            </w:hyperlink>
            <w:r>
              <w:rPr>
                <w:sz w:val="20"/>
                <w:color w:val="392c69"/>
              </w:rPr>
              <w:t xml:space="preserve">,</w:t>
            </w:r>
          </w:p>
          <w:p>
            <w:pPr>
              <w:pStyle w:val="0"/>
              <w:jc w:val="center"/>
            </w:pPr>
            <w:r>
              <w:rPr>
                <w:sz w:val="20"/>
                <w:color w:val="392c69"/>
              </w:rPr>
              <w:t xml:space="preserve">от 08.06.2020 </w:t>
            </w:r>
            <w:hyperlink w:history="0" r:id="rId14" w:tooltip="Федеральный закон от 08.06.2020 N 166-ФЗ &quot;О внесении изменений в отдельные законодательные акты Российской Федерации в целях принятия неотложных мер, направленных на обеспечение устойчивого развития экономики и предотвращение последствий распространения новой коронавирусной инфекции&quot; {КонсультантПлюс}">
              <w:r>
                <w:rPr>
                  <w:sz w:val="20"/>
                  <w:color w:val="0000ff"/>
                </w:rPr>
                <w:t xml:space="preserve">N 166-ФЗ</w:t>
              </w:r>
            </w:hyperlink>
            <w:r>
              <w:rPr>
                <w:sz w:val="20"/>
                <w:color w:val="392c69"/>
              </w:rPr>
              <w:t xml:space="preserve">, от 29.12.2022 </w:t>
            </w:r>
            <w:hyperlink w:history="0" r:id="rId15"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N 605-ФЗ</w:t>
              </w:r>
            </w:hyperlink>
            <w:r>
              <w:rPr>
                <w:sz w:val="20"/>
                <w:color w:val="392c69"/>
              </w:rPr>
              <w:t xml:space="preserve">, от 06.04.2024 </w:t>
            </w:r>
            <w:hyperlink w:history="0" r:id="rId16" w:tooltip="Федеральный закон от 06.04.2024 N 76-ФЗ &quot;О внесении изменений в Федеральный закон &quot;О приватизации государственного и муниципального имущества&quot; и отдельные законодательные акты Российской Федерации&quot; {КонсультантПлюс}">
              <w:r>
                <w:rPr>
                  <w:sz w:val="20"/>
                  <w:color w:val="0000ff"/>
                </w:rPr>
                <w:t xml:space="preserve">N 76-ФЗ</w:t>
              </w:r>
            </w:hyperlink>
            <w:r>
              <w:rPr>
                <w:sz w:val="20"/>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ind w:firstLine="540"/>
        <w:jc w:val="both"/>
      </w:pPr>
      <w:r>
        <w:rPr>
          <w:sz w:val="20"/>
        </w:rPr>
      </w:r>
    </w:p>
    <w:bookmarkStart w:id="29" w:name="P29"/>
    <w:bookmarkEnd w:id="29"/>
    <w:p>
      <w:pPr>
        <w:pStyle w:val="2"/>
        <w:outlineLvl w:val="0"/>
        <w:ind w:firstLine="540"/>
        <w:jc w:val="both"/>
      </w:pPr>
      <w:r>
        <w:rPr>
          <w:sz w:val="20"/>
        </w:rPr>
        <w:t xml:space="preserve">Статья 1. Отношения, регулируемые настоящим Федеральным законом</w:t>
      </w:r>
    </w:p>
    <w:p>
      <w:pPr>
        <w:pStyle w:val="0"/>
        <w:ind w:firstLine="540"/>
        <w:jc w:val="both"/>
      </w:pPr>
      <w:r>
        <w:rPr>
          <w:sz w:val="20"/>
        </w:rPr>
      </w:r>
    </w:p>
    <w:p>
      <w:pPr>
        <w:pStyle w:val="0"/>
        <w:ind w:firstLine="540"/>
        <w:jc w:val="both"/>
      </w:pPr>
      <w:r>
        <w:rPr>
          <w:sz w:val="20"/>
        </w:rPr>
        <w:t xml:space="preserve">1. Настоящий Федеральный закон регулирует отношения, возникающие в связи с отчуждением из государственной или из муниципальной собственности движимого и недвижимого имущества, арендуемого субъектами малого и среднего предпринимательства (далее также - арендуемое имущество), в том числе особенности участия субъектов малого и среднего предпринимательства в приватизации такого имущества.</w:t>
      </w:r>
    </w:p>
    <w:p>
      <w:pPr>
        <w:pStyle w:val="0"/>
        <w:jc w:val="both"/>
      </w:pPr>
      <w:r>
        <w:rPr>
          <w:sz w:val="20"/>
        </w:rPr>
        <w:t xml:space="preserve">(в ред. Федеральных законов от 02.07.2013 </w:t>
      </w:r>
      <w:hyperlink w:history="0" r:id="rId17" w:tooltip="Федеральный закон от 02.07.2013 N 144-ФЗ &quot;О внесении изменений в отдельные законодательные акты Российской Федерации в связи с совершенствованием порядка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quot; {КонсультантПлюс}">
        <w:r>
          <w:rPr>
            <w:sz w:val="20"/>
            <w:color w:val="0000ff"/>
          </w:rPr>
          <w:t xml:space="preserve">N 144-ФЗ</w:t>
        </w:r>
      </w:hyperlink>
      <w:r>
        <w:rPr>
          <w:sz w:val="20"/>
        </w:rPr>
        <w:t xml:space="preserve">, от 03.07.2018 </w:t>
      </w:r>
      <w:hyperlink w:history="0" r:id="rId18" w:tooltip="Федеральный закон от 03.07.2018 N 185-ФЗ &quot;О внесении изменений в отдельные законодательные акты Российской Федерации в целях расширения имущественной поддержки субъектов малого и среднего предпринимательства&quot; {КонсультантПлюс}">
        <w:r>
          <w:rPr>
            <w:sz w:val="20"/>
            <w:color w:val="0000ff"/>
          </w:rPr>
          <w:t xml:space="preserve">N 185-ФЗ</w:t>
        </w:r>
      </w:hyperlink>
      <w:r>
        <w:rPr>
          <w:sz w:val="20"/>
        </w:rPr>
        <w:t xml:space="preserve">, от 29.12.2022 </w:t>
      </w:r>
      <w:hyperlink w:history="0" r:id="rId19"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N 605-ФЗ</w:t>
        </w:r>
      </w:hyperlink>
      <w:r>
        <w:rPr>
          <w:sz w:val="20"/>
        </w:rPr>
        <w:t xml:space="preserve">)</w:t>
      </w:r>
    </w:p>
    <w:p>
      <w:pPr>
        <w:pStyle w:val="0"/>
        <w:spacing w:before="200" w:line-rule="auto"/>
        <w:ind w:firstLine="540"/>
        <w:jc w:val="both"/>
      </w:pPr>
      <w:r>
        <w:rPr>
          <w:sz w:val="20"/>
        </w:rPr>
        <w:t xml:space="preserve">2. Действие настоящего Федерального закона не распространяется на:</w:t>
      </w:r>
    </w:p>
    <w:p>
      <w:pPr>
        <w:pStyle w:val="0"/>
        <w:spacing w:before="200" w:line-rule="auto"/>
        <w:ind w:firstLine="540"/>
        <w:jc w:val="both"/>
      </w:pPr>
      <w:r>
        <w:rPr>
          <w:sz w:val="20"/>
        </w:rPr>
        <w:t xml:space="preserve">1) отношения, возникающие при отчуждении арендуемого имущества, переданного организациям, образующим инфраструктуру поддержки субъектов малого и среднего предпринимательства в соответствии со </w:t>
      </w:r>
      <w:hyperlink w:history="0" r:id="rId20" w:tooltip="Федеральный закон от 24.07.2007 N 209-ФЗ (ред. от 22.07.2024) &quot;О развитии малого и среднего предпринимательства в Российской Федерации&quot; {КонсультантПлюс}">
        <w:r>
          <w:rPr>
            <w:sz w:val="20"/>
            <w:color w:val="0000ff"/>
          </w:rPr>
          <w:t xml:space="preserve">статьей 15</w:t>
        </w:r>
      </w:hyperlink>
      <w:r>
        <w:rPr>
          <w:sz w:val="20"/>
        </w:rPr>
        <w:t xml:space="preserve"> Федерального закона от 24 июля 2007 года N 209-ФЗ "О развитии малого и среднего предпринимательства в Российской Федерации" (далее - Федеральный закон "О развитии малого и среднего предпринимательства в Российской Федерации");</w:t>
      </w:r>
    </w:p>
    <w:p>
      <w:pPr>
        <w:pStyle w:val="0"/>
        <w:spacing w:before="200" w:line-rule="auto"/>
        <w:ind w:firstLine="540"/>
        <w:jc w:val="both"/>
      </w:pPr>
      <w:r>
        <w:rPr>
          <w:sz w:val="20"/>
        </w:rPr>
        <w:t xml:space="preserve">2) отношения, возникающие при приватизации имущественных комплексов государственных или муниципальных унитарных предприятий;</w:t>
      </w:r>
    </w:p>
    <w:p>
      <w:pPr>
        <w:pStyle w:val="0"/>
        <w:spacing w:before="200" w:line-rule="auto"/>
        <w:ind w:firstLine="540"/>
        <w:jc w:val="both"/>
      </w:pPr>
      <w:r>
        <w:rPr>
          <w:sz w:val="20"/>
        </w:rPr>
        <w:t xml:space="preserve">3) движимое и недвижимое имущество, принадлежащее государственным или муниципальным учреждениям на праве оперативного управления;</w:t>
      </w:r>
    </w:p>
    <w:p>
      <w:pPr>
        <w:pStyle w:val="0"/>
        <w:jc w:val="both"/>
      </w:pPr>
      <w:r>
        <w:rPr>
          <w:sz w:val="20"/>
        </w:rPr>
        <w:t xml:space="preserve">(в ред. Федерального </w:t>
      </w:r>
      <w:hyperlink w:history="0" r:id="rId21"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закона</w:t>
        </w:r>
      </w:hyperlink>
      <w:r>
        <w:rPr>
          <w:sz w:val="20"/>
        </w:rPr>
        <w:t xml:space="preserve"> от 29.12.2022 N 605-ФЗ)</w:t>
      </w:r>
    </w:p>
    <w:p>
      <w:pPr>
        <w:pStyle w:val="0"/>
        <w:spacing w:before="200" w:line-rule="auto"/>
        <w:ind w:firstLine="540"/>
        <w:jc w:val="both"/>
      </w:pPr>
      <w:r>
        <w:rPr>
          <w:sz w:val="20"/>
        </w:rPr>
        <w:t xml:space="preserve">4) движимое и недвижимое имущество, которое ограничено в обороте;</w:t>
      </w:r>
    </w:p>
    <w:p>
      <w:pPr>
        <w:pStyle w:val="0"/>
        <w:jc w:val="both"/>
      </w:pPr>
      <w:r>
        <w:rPr>
          <w:sz w:val="20"/>
        </w:rPr>
        <w:t xml:space="preserve">(в ред. Федерального </w:t>
      </w:r>
      <w:hyperlink w:history="0" r:id="rId22"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закона</w:t>
        </w:r>
      </w:hyperlink>
      <w:r>
        <w:rPr>
          <w:sz w:val="20"/>
        </w:rPr>
        <w:t xml:space="preserve"> от 29.12.2022 N 605-ФЗ)</w:t>
      </w:r>
    </w:p>
    <w:p>
      <w:pPr>
        <w:pStyle w:val="0"/>
        <w:spacing w:before="200" w:line-rule="auto"/>
        <w:ind w:firstLine="540"/>
        <w:jc w:val="both"/>
      </w:pPr>
      <w:r>
        <w:rPr>
          <w:sz w:val="20"/>
        </w:rPr>
        <w:t xml:space="preserve">5) государственное или муниципальное движимое и недвижимое имущество, если на день подачи субъектом малого или среднего предпринимательства заявления о реализации преимущественного права на приобретение арендуемого имущества (далее - заявление) опубликовано объявление о продаже такого имущества на торгах или заключен договор, предусматривающий отчуждение такого имущества унитарным предприятием;</w:t>
      </w:r>
    </w:p>
    <w:p>
      <w:pPr>
        <w:pStyle w:val="0"/>
        <w:jc w:val="both"/>
      </w:pPr>
      <w:r>
        <w:rPr>
          <w:sz w:val="20"/>
        </w:rPr>
        <w:t xml:space="preserve">(п. 5 введен Федеральным </w:t>
      </w:r>
      <w:hyperlink w:history="0" r:id="rId23" w:tooltip="Федеральный закон от 02.07.2013 N 144-ФЗ &quot;О внесении изменений в отдельные законодательные акты Российской Федерации в связи с совершенствованием порядка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quot; {КонсультантПлюс}">
        <w:r>
          <w:rPr>
            <w:sz w:val="20"/>
            <w:color w:val="0000ff"/>
          </w:rPr>
          <w:t xml:space="preserve">законом</w:t>
        </w:r>
      </w:hyperlink>
      <w:r>
        <w:rPr>
          <w:sz w:val="20"/>
        </w:rPr>
        <w:t xml:space="preserve"> от 02.07.2013 N 144-ФЗ; в ред. Федеральных законов от 29.06.2015 </w:t>
      </w:r>
      <w:hyperlink w:history="0" r:id="rId24" w:tooltip="Федеральный закон от 29.06.2015 N 158-ФЗ &quot;О внесении изменений в Федеральный закон &quot;Об особенностях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quot; {КонсультантПлюс}">
        <w:r>
          <w:rPr>
            <w:sz w:val="20"/>
            <w:color w:val="0000ff"/>
          </w:rPr>
          <w:t xml:space="preserve">N 158-ФЗ</w:t>
        </w:r>
      </w:hyperlink>
      <w:r>
        <w:rPr>
          <w:sz w:val="20"/>
        </w:rPr>
        <w:t xml:space="preserve">, от 03.07.2018 </w:t>
      </w:r>
      <w:hyperlink w:history="0" r:id="rId25" w:tooltip="Федеральный закон от 03.07.2018 N 185-ФЗ &quot;О внесении изменений в отдельные законодательные акты Российской Федерации в целях расширения имущественной поддержки субъектов малого и среднего предпринимательства&quot; {КонсультантПлюс}">
        <w:r>
          <w:rPr>
            <w:sz w:val="20"/>
            <w:color w:val="0000ff"/>
          </w:rPr>
          <w:t xml:space="preserve">N 185-ФЗ</w:t>
        </w:r>
      </w:hyperlink>
      <w:r>
        <w:rPr>
          <w:sz w:val="20"/>
        </w:rPr>
        <w:t xml:space="preserve">, от 29.12.2022 </w:t>
      </w:r>
      <w:hyperlink w:history="0" r:id="rId26"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N 605-ФЗ</w:t>
        </w:r>
      </w:hyperlink>
      <w:r>
        <w:rPr>
          <w:sz w:val="20"/>
        </w:rPr>
        <w:t xml:space="preserve">)</w:t>
      </w:r>
    </w:p>
    <w:p>
      <w:pPr>
        <w:pStyle w:val="0"/>
        <w:spacing w:before="200" w:line-rule="auto"/>
        <w:ind w:firstLine="540"/>
        <w:jc w:val="both"/>
      </w:pPr>
      <w:r>
        <w:rPr>
          <w:sz w:val="20"/>
        </w:rPr>
        <w:t xml:space="preserve">6) государственное или муниципальное движимое имущество, не включенное в утвержденный в соответствии с </w:t>
      </w:r>
      <w:hyperlink w:history="0" r:id="rId27" w:tooltip="Федеральный закон от 24.07.2007 N 209-ФЗ (ред. от 22.07.2024) &quot;О развитии малого и среднего предпринимательства в Российской Федерации&quot; {КонсультантПлюс}">
        <w:r>
          <w:rPr>
            <w:sz w:val="20"/>
            <w:color w:val="0000ff"/>
          </w:rPr>
          <w:t xml:space="preserve">частью 4 статьи 18</w:t>
        </w:r>
      </w:hyperlink>
      <w:r>
        <w:rPr>
          <w:sz w:val="20"/>
        </w:rPr>
        <w:t xml:space="preserve"> Федерального закона "О развитии малого и среднего предпринимательства в Российской Федерации" перечень государственного имущества или муниципального имущества, предназначенного для передачи во владение и (или) в пользование субъектам малого и среднего предпринимательства.</w:t>
      </w:r>
    </w:p>
    <w:p>
      <w:pPr>
        <w:pStyle w:val="0"/>
        <w:jc w:val="both"/>
      </w:pPr>
      <w:r>
        <w:rPr>
          <w:sz w:val="20"/>
        </w:rPr>
        <w:t xml:space="preserve">(п. 6 введен Федеральным </w:t>
      </w:r>
      <w:hyperlink w:history="0" r:id="rId28"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законом</w:t>
        </w:r>
      </w:hyperlink>
      <w:r>
        <w:rPr>
          <w:sz w:val="20"/>
        </w:rPr>
        <w:t xml:space="preserve"> от 29.12.2022 N 605-ФЗ)</w:t>
      </w:r>
    </w:p>
    <w:p>
      <w:pPr>
        <w:pStyle w:val="0"/>
        <w:spacing w:before="200" w:line-rule="auto"/>
        <w:ind w:firstLine="540"/>
        <w:jc w:val="both"/>
      </w:pPr>
      <w:r>
        <w:rPr>
          <w:sz w:val="20"/>
        </w:rPr>
        <w:t xml:space="preserve">3. Отношения, связанные с участием субъектов малого и среднего предпринимательства в приватизации арендуемого имущества и не урегулированные настоящим Федеральным законом, регулируются Федеральным </w:t>
      </w:r>
      <w:hyperlink w:history="0" r:id="rId29" w:tooltip="Федеральный закон от 21.12.2001 N 178-ФЗ (ред. от 30.11.2024) &quot;О приватизации государственного и муниципального имущества&quot; (с изм. и доп., вступ. в силу с 01.01.2025) {КонсультантПлюс}">
        <w:r>
          <w:rPr>
            <w:sz w:val="20"/>
            <w:color w:val="0000ff"/>
          </w:rPr>
          <w:t xml:space="preserve">законом</w:t>
        </w:r>
      </w:hyperlink>
      <w:r>
        <w:rPr>
          <w:sz w:val="20"/>
        </w:rPr>
        <w:t xml:space="preserve"> от 21 декабря 2001 года N 178-ФЗ "О приватизации государственного и муниципального имущества" (далее - Федеральный закон "О приватизации государственного и муниципального имущества").</w:t>
      </w:r>
    </w:p>
    <w:p>
      <w:pPr>
        <w:pStyle w:val="0"/>
        <w:ind w:firstLine="540"/>
        <w:jc w:val="both"/>
      </w:pPr>
      <w:r>
        <w:rPr>
          <w:sz w:val="20"/>
        </w:rPr>
      </w:r>
    </w:p>
    <w:p>
      <w:pPr>
        <w:pStyle w:val="2"/>
        <w:outlineLvl w:val="0"/>
        <w:ind w:firstLine="540"/>
        <w:jc w:val="both"/>
      </w:pPr>
      <w:r>
        <w:rPr>
          <w:sz w:val="20"/>
        </w:rPr>
        <w:t xml:space="preserve">Статья 2. Особенности отчуждения арендуемого имущества</w:t>
      </w:r>
    </w:p>
    <w:p>
      <w:pPr>
        <w:pStyle w:val="0"/>
        <w:ind w:firstLine="540"/>
        <w:jc w:val="both"/>
      </w:pPr>
      <w:r>
        <w:rPr>
          <w:sz w:val="20"/>
        </w:rPr>
      </w:r>
    </w:p>
    <w:p>
      <w:pPr>
        <w:pStyle w:val="0"/>
        <w:ind w:firstLine="540"/>
        <w:jc w:val="both"/>
      </w:pPr>
      <w:r>
        <w:rPr>
          <w:sz w:val="20"/>
        </w:rPr>
        <w:t xml:space="preserve">1. В случае, если федеральным органом исполнительной власти, органом государственной власти субъекта Российской Федерации или органом местного самоуправления, уполномоченными на осуществление функций по приватизации имущества, находящегося в государственной или муниципальной собственности (далее - уполномоченный орган), созданы координационные или совещательные органы в области развития малого и среднего предпринимательства, решение о включении арендуемого имущества в акты планирования приватизации государственного и муниципального имущества может быть принято уполномоченным органом не ранее чем через тридцать дней после направления уведомления в указанные координационные или совещательные органы.</w:t>
      </w:r>
    </w:p>
    <w:p>
      <w:pPr>
        <w:pStyle w:val="0"/>
        <w:jc w:val="both"/>
      </w:pPr>
      <w:r>
        <w:rPr>
          <w:sz w:val="20"/>
        </w:rPr>
        <w:t xml:space="preserve">(часть 1 в ред. Федерального </w:t>
      </w:r>
      <w:hyperlink w:history="0" r:id="rId30" w:tooltip="Федеральный закон от 03.07.2018 N 185-ФЗ &quot;О внесении изменений в отдельные законодательные акты Российской Федерации в целях расширения имущественной поддержки субъектов малого и среднего предпринимательства&quot; {КонсультантПлюс}">
        <w:r>
          <w:rPr>
            <w:sz w:val="20"/>
            <w:color w:val="0000ff"/>
          </w:rPr>
          <w:t xml:space="preserve">закона</w:t>
        </w:r>
      </w:hyperlink>
      <w:r>
        <w:rPr>
          <w:sz w:val="20"/>
        </w:rPr>
        <w:t xml:space="preserve"> от 03.07.2018 N 185-ФЗ)</w:t>
      </w:r>
    </w:p>
    <w:p>
      <w:pPr>
        <w:pStyle w:val="0"/>
        <w:spacing w:before="200" w:line-rule="auto"/>
        <w:ind w:firstLine="540"/>
        <w:jc w:val="both"/>
      </w:pPr>
      <w:r>
        <w:rPr>
          <w:sz w:val="20"/>
        </w:rPr>
        <w:t xml:space="preserve">2. Государственное или муниципальное унитарное предприятие вправе осуществить возмездное отчуждение движимого и недвижимого имущества, принадлежащего ему на праве хозяйственного ведения или оперативного управления и арендуемого лицом, отвечающим установленным </w:t>
      </w:r>
      <w:hyperlink w:history="0" w:anchor="P59" w:tooltip="Статья 3. Преимущественное право на приобретение арендуемого имущества">
        <w:r>
          <w:rPr>
            <w:sz w:val="20"/>
            <w:color w:val="0000ff"/>
          </w:rPr>
          <w:t xml:space="preserve">статьей 3</w:t>
        </w:r>
      </w:hyperlink>
      <w:r>
        <w:rPr>
          <w:sz w:val="20"/>
        </w:rPr>
        <w:t xml:space="preserve"> настоящего Федерального закона требованиям, в порядке, обеспечивающем реализацию преимущественного права арендатора на приобретение указанного имущества.</w:t>
      </w:r>
    </w:p>
    <w:p>
      <w:pPr>
        <w:pStyle w:val="0"/>
        <w:jc w:val="both"/>
      </w:pPr>
      <w:r>
        <w:rPr>
          <w:sz w:val="20"/>
        </w:rPr>
        <w:t xml:space="preserve">(в ред. Федерального </w:t>
      </w:r>
      <w:hyperlink w:history="0" r:id="rId31"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закона</w:t>
        </w:r>
      </w:hyperlink>
      <w:r>
        <w:rPr>
          <w:sz w:val="20"/>
        </w:rPr>
        <w:t xml:space="preserve"> от 29.12.2022 N 605-ФЗ)</w:t>
      </w:r>
    </w:p>
    <w:p>
      <w:pPr>
        <w:pStyle w:val="0"/>
        <w:spacing w:before="200" w:line-rule="auto"/>
        <w:ind w:firstLine="540"/>
        <w:jc w:val="both"/>
      </w:pPr>
      <w:r>
        <w:rPr>
          <w:sz w:val="20"/>
        </w:rPr>
        <w:t xml:space="preserve">3. Решение собственника арендуемого недвижимого имущества, которое принадлежит государственному или муниципальному унитарному предприятию на праве хозяйственного ведения или оперативного управления, о согласии на совершение унитарным предприятием сделки, направленной на возмездное отчуждение такого имущества, принимается не ранее чем через тридцать дней после дня направления указанным собственником уведомления в координационные или совещательные органы в области развития малого и среднего предпринимательства (в случае, если эти органы созданы при соответствующем уполномоченном органе) и арендатору или арендаторам такого имущества.</w:t>
      </w:r>
    </w:p>
    <w:p>
      <w:pPr>
        <w:pStyle w:val="0"/>
        <w:jc w:val="both"/>
      </w:pPr>
      <w:r>
        <w:rPr>
          <w:sz w:val="20"/>
        </w:rPr>
        <w:t xml:space="preserve">(в ред. Федеральных законов от 03.07.2018 </w:t>
      </w:r>
      <w:hyperlink w:history="0" r:id="rId32" w:tooltip="Федеральный закон от 03.07.2018 N 185-ФЗ &quot;О внесении изменений в отдельные законодательные акты Российской Федерации в целях расширения имущественной поддержки субъектов малого и среднего предпринимательства&quot; {КонсультантПлюс}">
        <w:r>
          <w:rPr>
            <w:sz w:val="20"/>
            <w:color w:val="0000ff"/>
          </w:rPr>
          <w:t xml:space="preserve">N 185-ФЗ</w:t>
        </w:r>
      </w:hyperlink>
      <w:r>
        <w:rPr>
          <w:sz w:val="20"/>
        </w:rPr>
        <w:t xml:space="preserve">, от 29.12.2022 </w:t>
      </w:r>
      <w:hyperlink w:history="0" r:id="rId33"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N 605-ФЗ</w:t>
        </w:r>
      </w:hyperlink>
      <w:r>
        <w:rPr>
          <w:sz w:val="20"/>
        </w:rPr>
        <w:t xml:space="preserve">)</w:t>
      </w:r>
    </w:p>
    <w:bookmarkStart w:id="54" w:name="P54"/>
    <w:bookmarkEnd w:id="54"/>
    <w:p>
      <w:pPr>
        <w:pStyle w:val="0"/>
        <w:spacing w:before="200" w:line-rule="auto"/>
        <w:ind w:firstLine="540"/>
        <w:jc w:val="both"/>
      </w:pPr>
      <w:r>
        <w:rPr>
          <w:sz w:val="20"/>
        </w:rPr>
        <w:t xml:space="preserve">4. </w:t>
      </w:r>
      <w:hyperlink w:history="0" r:id="rId34" w:tooltip="Распоряжение Правительства РФ от 18.03.2023 N 632-р &lt;Об утверждении состава и видов движимого имущества, не подлежащего отчуждению в соответствии с Федеральным законом от 22.07.2008 N 159-ФЗ&gt; {КонсультантПлюс}">
        <w:r>
          <w:rPr>
            <w:sz w:val="20"/>
            <w:color w:val="0000ff"/>
          </w:rPr>
          <w:t xml:space="preserve">Состав и виды</w:t>
        </w:r>
      </w:hyperlink>
      <w:r>
        <w:rPr>
          <w:sz w:val="20"/>
        </w:rPr>
        <w:t xml:space="preserve"> движимого имущества, не подлежащего отчуждению в соответствии с настоящим Федеральным законом, устанавливаются Правительством Российской Федерации.</w:t>
      </w:r>
    </w:p>
    <w:p>
      <w:pPr>
        <w:pStyle w:val="0"/>
        <w:jc w:val="both"/>
      </w:pPr>
      <w:r>
        <w:rPr>
          <w:sz w:val="20"/>
        </w:rPr>
        <w:t xml:space="preserve">(часть 4 введена Федеральным </w:t>
      </w:r>
      <w:hyperlink w:history="0" r:id="rId35"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законом</w:t>
        </w:r>
      </w:hyperlink>
      <w:r>
        <w:rPr>
          <w:sz w:val="20"/>
        </w:rPr>
        <w:t xml:space="preserve"> от 29.12.2022 N 605-ФЗ)</w:t>
      </w:r>
    </w:p>
    <w:p>
      <w:pPr>
        <w:pStyle w:val="0"/>
        <w:spacing w:before="200" w:line-rule="auto"/>
        <w:ind w:firstLine="540"/>
        <w:jc w:val="both"/>
      </w:pPr>
      <w:r>
        <w:rPr>
          <w:sz w:val="20"/>
        </w:rPr>
        <w:t xml:space="preserve">5. Сведения об отнесении движимого имущества к имуществу, указанному в </w:t>
      </w:r>
      <w:hyperlink w:history="0" w:anchor="P54" w:tooltip="4. Состав и виды движимого имущества, не подлежащего отчуждению в соответствии с настоящим Федеральным законом, устанавливаются Правительством Российской Федерации.">
        <w:r>
          <w:rPr>
            <w:sz w:val="20"/>
            <w:color w:val="0000ff"/>
          </w:rPr>
          <w:t xml:space="preserve">части 4</w:t>
        </w:r>
      </w:hyperlink>
      <w:r>
        <w:rPr>
          <w:sz w:val="20"/>
        </w:rPr>
        <w:t xml:space="preserve"> настоящей статьи, подлежат включению соответствующими федеральными органами исполнительной власти, органами исполнительной власти субъектов Российской Федерации, органами местного самоуправления в состав сведений, которые вносятся в утверждаемые в соответствии с </w:t>
      </w:r>
      <w:hyperlink w:history="0" r:id="rId36" w:tooltip="Федеральный закон от 24.07.2007 N 209-ФЗ (ред. от 22.07.2024) &quot;О развитии малого и среднего предпринимательства в Российской Федерации&quot; {КонсультантПлюс}">
        <w:r>
          <w:rPr>
            <w:sz w:val="20"/>
            <w:color w:val="0000ff"/>
          </w:rPr>
          <w:t xml:space="preserve">частью 4 статьи 18</w:t>
        </w:r>
      </w:hyperlink>
      <w:r>
        <w:rPr>
          <w:sz w:val="20"/>
        </w:rPr>
        <w:t xml:space="preserve"> Федерального закона "О развитии малого и среднего предпринимательства в Российской Федерации" перечни государственного имущества или муниципального имущества, предназначенного для передачи во владение и (или) в пользование субъектам малого и среднего предпринимательства.</w:t>
      </w:r>
    </w:p>
    <w:p>
      <w:pPr>
        <w:pStyle w:val="0"/>
        <w:jc w:val="both"/>
      </w:pPr>
      <w:r>
        <w:rPr>
          <w:sz w:val="20"/>
        </w:rPr>
        <w:t xml:space="preserve">(часть 5 введена Федеральным </w:t>
      </w:r>
      <w:hyperlink w:history="0" r:id="rId37"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законом</w:t>
        </w:r>
      </w:hyperlink>
      <w:r>
        <w:rPr>
          <w:sz w:val="20"/>
        </w:rPr>
        <w:t xml:space="preserve"> от 29.12.2022 N 605-ФЗ)</w:t>
      </w:r>
    </w:p>
    <w:p>
      <w:pPr>
        <w:pStyle w:val="0"/>
        <w:ind w:firstLine="540"/>
        <w:jc w:val="both"/>
      </w:pPr>
      <w:r>
        <w:rPr>
          <w:sz w:val="20"/>
        </w:rPr>
      </w:r>
    </w:p>
    <w:bookmarkStart w:id="59" w:name="P59"/>
    <w:bookmarkEnd w:id="59"/>
    <w:p>
      <w:pPr>
        <w:pStyle w:val="2"/>
        <w:outlineLvl w:val="0"/>
        <w:ind w:firstLine="540"/>
        <w:jc w:val="both"/>
      </w:pPr>
      <w:r>
        <w:rPr>
          <w:sz w:val="20"/>
        </w:rPr>
        <w:t xml:space="preserve">Статья 3. Преимущественное право на приобретение арендуемого имущества</w:t>
      </w:r>
    </w:p>
    <w:p>
      <w:pPr>
        <w:pStyle w:val="0"/>
        <w:ind w:firstLine="540"/>
        <w:jc w:val="both"/>
      </w:pPr>
      <w:r>
        <w:rPr>
          <w:sz w:val="20"/>
        </w:rPr>
      </w:r>
    </w:p>
    <w:p>
      <w:pPr>
        <w:pStyle w:val="0"/>
        <w:ind w:firstLine="540"/>
        <w:jc w:val="both"/>
      </w:pPr>
      <w:r>
        <w:rPr>
          <w:sz w:val="20"/>
        </w:rPr>
        <w:t xml:space="preserve">Субъекты малого и среднего предпринимательства, за исключением субъектов малого и среднего предпринимательства, указанных в </w:t>
      </w:r>
      <w:hyperlink w:history="0" r:id="rId38" w:tooltip="Федеральный закон от 24.07.2007 N 209-ФЗ (ред. от 22.07.2024) &quot;О развитии малого и среднего предпринимательства в Российской Федерации&quot; {КонсультантПлюс}">
        <w:r>
          <w:rPr>
            <w:sz w:val="20"/>
            <w:color w:val="0000ff"/>
          </w:rPr>
          <w:t xml:space="preserve">части 3 статьи 14</w:t>
        </w:r>
      </w:hyperlink>
      <w:r>
        <w:rPr>
          <w:sz w:val="20"/>
        </w:rPr>
        <w:t xml:space="preserve"> Федерального закона "О развитии малого и среднего предпринимательства в Российской Федерации", и субъектов малого и среднего предпринимательства, осуществляющих добычу и переработку полезных ископаемых (кроме общераспространенных полезных ископаемых), при возмездном отчуждении арендуемого имущества из государственной или муниципальной собственности пользуются преимущественным правом на приобретение такого имущества по цене, равной его рыночной стоимости и определенной независимым оценщиком в порядке, установленном Федеральным </w:t>
      </w:r>
      <w:hyperlink w:history="0" r:id="rId39" w:tooltip="Федеральный закон от 29.07.1998 N 135-ФЗ (ред. от 14.02.2024) &quot;Об оценочной деятельности в Российской Федерации&quot; {КонсультантПлюс}">
        <w:r>
          <w:rPr>
            <w:sz w:val="20"/>
            <w:color w:val="0000ff"/>
          </w:rPr>
          <w:t xml:space="preserve">законом</w:t>
        </w:r>
      </w:hyperlink>
      <w:r>
        <w:rPr>
          <w:sz w:val="20"/>
        </w:rPr>
        <w:t xml:space="preserve"> от 29 июля 1998 года N 135-ФЗ "Об оценочной деятельности в Российской Федерации" (далее - Федеральный закон "Об оценочной деятельности в Российской Федерации"). При этом такое преимущественное право может быть реализовано при условии, что:</w:t>
      </w:r>
    </w:p>
    <w:p>
      <w:pPr>
        <w:pStyle w:val="0"/>
        <w:jc w:val="both"/>
      </w:pPr>
      <w:r>
        <w:rPr>
          <w:sz w:val="20"/>
        </w:rPr>
        <w:t xml:space="preserve">(в ред. Федеральных законов от 17.07.2009 </w:t>
      </w:r>
      <w:hyperlink w:history="0" r:id="rId40" w:tooltip="Федеральный закон от 17.07.2009 N 149-ФЗ (ред. от 02.07.2013) &quot;О внесении изменений в Федеральный закон &quot;Об особенностях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quot; {КонсультантПлюс}">
        <w:r>
          <w:rPr>
            <w:sz w:val="20"/>
            <w:color w:val="0000ff"/>
          </w:rPr>
          <w:t xml:space="preserve">N 149-ФЗ</w:t>
        </w:r>
      </w:hyperlink>
      <w:r>
        <w:rPr>
          <w:sz w:val="20"/>
        </w:rPr>
        <w:t xml:space="preserve">, от 03.07.2018 </w:t>
      </w:r>
      <w:hyperlink w:history="0" r:id="rId41" w:tooltip="Федеральный закон от 03.07.2018 N 185-ФЗ &quot;О внесении изменений в отдельные законодательные акты Российской Федерации в целях расширения имущественной поддержки субъектов малого и среднего предпринимательства&quot; {КонсультантПлюс}">
        <w:r>
          <w:rPr>
            <w:sz w:val="20"/>
            <w:color w:val="0000ff"/>
          </w:rPr>
          <w:t xml:space="preserve">N 185-ФЗ</w:t>
        </w:r>
      </w:hyperlink>
      <w:r>
        <w:rPr>
          <w:sz w:val="20"/>
        </w:rPr>
        <w:t xml:space="preserve">)</w:t>
      </w:r>
    </w:p>
    <w:p>
      <w:pPr>
        <w:pStyle w:val="0"/>
        <w:spacing w:before="200" w:line-rule="auto"/>
        <w:ind w:firstLine="540"/>
        <w:jc w:val="both"/>
      </w:pPr>
      <w:r>
        <w:rPr>
          <w:sz w:val="20"/>
        </w:rPr>
        <w:t xml:space="preserve">1) арендуемое недвижимое имущество не включено в утвержденный в соответствии с </w:t>
      </w:r>
      <w:hyperlink w:history="0" r:id="rId42" w:tooltip="Федеральный закон от 24.07.2007 N 209-ФЗ (ред. от 22.07.2024) &quot;О развитии малого и среднего предпринимательства в Российской Федерации&quot; {КонсультантПлюс}">
        <w:r>
          <w:rPr>
            <w:sz w:val="20"/>
            <w:color w:val="0000ff"/>
          </w:rPr>
          <w:t xml:space="preserve">частью 4 статьи 18</w:t>
        </w:r>
      </w:hyperlink>
      <w:r>
        <w:rPr>
          <w:sz w:val="20"/>
        </w:rPr>
        <w:t xml:space="preserve"> Федерального закона "О развитии малого и среднего предпринимательства в Российской Федерации" перечень государственного имущества или муниципального имущества, предназначенного для передачи во владение и (или) в пользование субъектам малого и среднего предпринимательства, и на день подачи заявления оно находится в их временном владении и пользовании или временном пользовании непрерывно в течение одного года и более в соответствии с договором или договорами аренды такого имущества, за исключением случая, предусмотренного </w:t>
      </w:r>
      <w:hyperlink w:history="0" w:anchor="P155" w:tooltip="2.1. Заявитель по своей инициативе вправе направить в уполномоченный орган заявление в отношении имущества, включенного в утвержденный в соответствии с частью 4 статьи 18 Федерального закона &quot;О развитии малого и среднего предпринимательства в Российской Федерации&quot; перечень государственного имущества или муниципального имущества, предназначенного для передачи во владение и (или) в пользование субъектам малого и среднего предпринимательства, при условии, что:">
        <w:r>
          <w:rPr>
            <w:sz w:val="20"/>
            <w:color w:val="0000ff"/>
          </w:rPr>
          <w:t xml:space="preserve">частью 2.1 статьи 9</w:t>
        </w:r>
      </w:hyperlink>
      <w:r>
        <w:rPr>
          <w:sz w:val="20"/>
        </w:rPr>
        <w:t xml:space="preserve"> настоящего Федерального закона;</w:t>
      </w:r>
    </w:p>
    <w:p>
      <w:pPr>
        <w:pStyle w:val="0"/>
        <w:jc w:val="both"/>
      </w:pPr>
      <w:r>
        <w:rPr>
          <w:sz w:val="20"/>
        </w:rPr>
        <w:t xml:space="preserve">(в ред. Федеральных законов от 29.12.2022 </w:t>
      </w:r>
      <w:hyperlink w:history="0" r:id="rId43"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N 605-ФЗ</w:t>
        </w:r>
      </w:hyperlink>
      <w:r>
        <w:rPr>
          <w:sz w:val="20"/>
        </w:rPr>
        <w:t xml:space="preserve">, от 06.04.2024 </w:t>
      </w:r>
      <w:hyperlink w:history="0" r:id="rId44" w:tooltip="Федеральный закон от 06.04.2024 N 76-ФЗ &quot;О внесении изменений в Федеральный закон &quot;О приватизации государственного и муниципального имущества&quot; и отдельные законодательные акты Российской Федерации&quot; {КонсультантПлюс}">
        <w:r>
          <w:rPr>
            <w:sz w:val="20"/>
            <w:color w:val="0000ff"/>
          </w:rPr>
          <w:t xml:space="preserve">N 76-ФЗ</w:t>
        </w:r>
      </w:hyperlink>
      <w:r>
        <w:rPr>
          <w:sz w:val="20"/>
        </w:rPr>
        <w:t xml:space="preserve">)</w:t>
      </w:r>
    </w:p>
    <w:p>
      <w:pPr>
        <w:pStyle w:val="0"/>
        <w:spacing w:before="200" w:line-rule="auto"/>
        <w:ind w:firstLine="540"/>
        <w:jc w:val="both"/>
      </w:pPr>
      <w:r>
        <w:rPr>
          <w:sz w:val="20"/>
        </w:rPr>
        <w:t xml:space="preserve">1.1) арендуемое движимое имущество включено в утвержденный в соответствии с </w:t>
      </w:r>
      <w:hyperlink w:history="0" r:id="rId45" w:tooltip="Федеральный закон от 24.07.2007 N 209-ФЗ (ред. от 22.07.2024) &quot;О развитии малого и среднего предпринимательства в Российской Федерации&quot; {КонсультантПлюс}">
        <w:r>
          <w:rPr>
            <w:sz w:val="20"/>
            <w:color w:val="0000ff"/>
          </w:rPr>
          <w:t xml:space="preserve">частью 4 статьи 18</w:t>
        </w:r>
      </w:hyperlink>
      <w:r>
        <w:rPr>
          <w:sz w:val="20"/>
        </w:rPr>
        <w:t xml:space="preserve"> Федерального закона "О развитии малого и среднего предпринимательства в Российской Федерации" перечень государственного имущества или муниципального имущества, предназначенного для передачи во владение и (или) в пользование субъектам малого и среднего предпринимательства, в указанном перечне в отношении такого имущества отсутствуют сведения об отнесении такого имущества к имуществу, указанному в </w:t>
      </w:r>
      <w:hyperlink w:history="0" w:anchor="P54" w:tooltip="4. Состав и виды движимого имущества, не подлежащего отчуждению в соответствии с настоящим Федеральным законом, устанавливаются Правительством Российской Федерации.">
        <w:r>
          <w:rPr>
            <w:sz w:val="20"/>
            <w:color w:val="0000ff"/>
          </w:rPr>
          <w:t xml:space="preserve">части 4 статьи 2</w:t>
        </w:r>
      </w:hyperlink>
      <w:r>
        <w:rPr>
          <w:sz w:val="20"/>
        </w:rPr>
        <w:t xml:space="preserve"> настоящего Федерального закона, и на день подачи заявления такое имущество находится в их временном владении и пользовании или временном пользовании непрерывно в течение одного года и более в соответствии с договором или договорами аренды такого имущества, за исключением случая, предусмотренного </w:t>
      </w:r>
      <w:hyperlink w:history="0" w:anchor="P155" w:tooltip="2.1. Заявитель по своей инициативе вправе направить в уполномоченный орган заявление в отношении имущества, включенного в утвержденный в соответствии с частью 4 статьи 18 Федерального закона &quot;О развитии малого и среднего предпринимательства в Российской Федерации&quot; перечень государственного имущества или муниципального имущества, предназначенного для передачи во владение и (или) в пользование субъектам малого и среднего предпринимательства, при условии, что:">
        <w:r>
          <w:rPr>
            <w:sz w:val="20"/>
            <w:color w:val="0000ff"/>
          </w:rPr>
          <w:t xml:space="preserve">частью 2.1 статьи 9</w:t>
        </w:r>
      </w:hyperlink>
      <w:r>
        <w:rPr>
          <w:sz w:val="20"/>
        </w:rPr>
        <w:t xml:space="preserve"> настоящего Федерального закона;</w:t>
      </w:r>
    </w:p>
    <w:p>
      <w:pPr>
        <w:pStyle w:val="0"/>
        <w:jc w:val="both"/>
      </w:pPr>
      <w:r>
        <w:rPr>
          <w:sz w:val="20"/>
        </w:rPr>
        <w:t xml:space="preserve">(п. 1.1 введен Федеральным </w:t>
      </w:r>
      <w:hyperlink w:history="0" r:id="rId46"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законом</w:t>
        </w:r>
      </w:hyperlink>
      <w:r>
        <w:rPr>
          <w:sz w:val="20"/>
        </w:rPr>
        <w:t xml:space="preserve"> от 29.12.2022 N 605-ФЗ)</w:t>
      </w:r>
    </w:p>
    <w:p>
      <w:pPr>
        <w:pStyle w:val="0"/>
        <w:spacing w:before="200" w:line-rule="auto"/>
        <w:ind w:firstLine="540"/>
        <w:jc w:val="both"/>
      </w:pPr>
      <w:r>
        <w:rPr>
          <w:sz w:val="20"/>
        </w:rPr>
        <w:t xml:space="preserve">2) отсутствует задолженность по арендной плате за движимое и недвижимое имущество, неустойкам (штрафам, пеням) на день заключения договора купли-продажи арендуемого имущества в соответствии с </w:t>
      </w:r>
      <w:hyperlink w:history="0" w:anchor="P82" w:tooltip="4. В случае согласия субъекта малого или среднего предпринимательства на использование преимущественного права на приобретение арендуемого имущества договор купли-продажи арендуемого имущества должен быть заключен в течение тридцати дней со дня получения указанным субъектом предложения о его заключении и (или) проекта договора купли-продажи арендуемого имущества.">
        <w:r>
          <w:rPr>
            <w:sz w:val="20"/>
            <w:color w:val="0000ff"/>
          </w:rPr>
          <w:t xml:space="preserve">частью 4 статьи 4</w:t>
        </w:r>
      </w:hyperlink>
      <w:r>
        <w:rPr>
          <w:sz w:val="20"/>
        </w:rPr>
        <w:t xml:space="preserve"> настоящего Федерального закона, а в случае, предусмотренном </w:t>
      </w:r>
      <w:hyperlink w:history="0" w:anchor="P153" w:tooltip="2. Субъект малого или среднего предпринимательства, соответствующий установленным статьей 3 настоящего Федерального закона требованиям (далее - заявитель), по своей инициативе вправе направить в уполномоченный орган заявление в отношении недвижимого имущества, не включенного в утвержденный в соответствии с частью 4 статьи 18 Федерального закона &quot;О развитии малого и среднего предпринимательства в Российской Федерации&quot; перечень государственного имущества или муниципального имущества, предназначенного для п...">
        <w:r>
          <w:rPr>
            <w:sz w:val="20"/>
            <w:color w:val="0000ff"/>
          </w:rPr>
          <w:t xml:space="preserve">частью 2</w:t>
        </w:r>
      </w:hyperlink>
      <w:r>
        <w:rPr>
          <w:sz w:val="20"/>
        </w:rPr>
        <w:t xml:space="preserve"> или </w:t>
      </w:r>
      <w:hyperlink w:history="0" w:anchor="P155" w:tooltip="2.1. Заявитель по своей инициативе вправе направить в уполномоченный орган заявление в отношении имущества, включенного в утвержденный в соответствии с частью 4 статьи 18 Федерального закона &quot;О развитии малого и среднего предпринимательства в Российской Федерации&quot; перечень государственного имущества или муниципального имущества, предназначенного для передачи во владение и (или) в пользование субъектам малого и среднего предпринимательства, при условии, что:">
        <w:r>
          <w:rPr>
            <w:sz w:val="20"/>
            <w:color w:val="0000ff"/>
          </w:rPr>
          <w:t xml:space="preserve">частью 2.1 статьи 9</w:t>
        </w:r>
      </w:hyperlink>
      <w:r>
        <w:rPr>
          <w:sz w:val="20"/>
        </w:rPr>
        <w:t xml:space="preserve"> настоящего Федерального закона, - на день подачи субъектом малого или среднего предпринимательства заявления;</w:t>
      </w:r>
    </w:p>
    <w:p>
      <w:pPr>
        <w:pStyle w:val="0"/>
        <w:jc w:val="both"/>
      </w:pPr>
      <w:r>
        <w:rPr>
          <w:sz w:val="20"/>
        </w:rPr>
        <w:t xml:space="preserve">(в ред. Федеральных законов от 17.07.2009 </w:t>
      </w:r>
      <w:hyperlink w:history="0" r:id="rId47" w:tooltip="Федеральный закон от 17.07.2009 N 149-ФЗ (ред. от 02.07.2013) &quot;О внесении изменений в Федеральный закон &quot;Об особенностях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quot; {КонсультантПлюс}">
        <w:r>
          <w:rPr>
            <w:sz w:val="20"/>
            <w:color w:val="0000ff"/>
          </w:rPr>
          <w:t xml:space="preserve">N 149-ФЗ</w:t>
        </w:r>
      </w:hyperlink>
      <w:r>
        <w:rPr>
          <w:sz w:val="20"/>
        </w:rPr>
        <w:t xml:space="preserve">, от 02.07.2013 </w:t>
      </w:r>
      <w:hyperlink w:history="0" r:id="rId48" w:tooltip="Федеральный закон от 02.07.2013 N 144-ФЗ &quot;О внесении изменений в отдельные законодательные акты Российской Федерации в связи с совершенствованием порядка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quot; {КонсультантПлюс}">
        <w:r>
          <w:rPr>
            <w:sz w:val="20"/>
            <w:color w:val="0000ff"/>
          </w:rPr>
          <w:t xml:space="preserve">N 144-ФЗ</w:t>
        </w:r>
      </w:hyperlink>
      <w:r>
        <w:rPr>
          <w:sz w:val="20"/>
        </w:rPr>
        <w:t xml:space="preserve">, от 03.07.2018 </w:t>
      </w:r>
      <w:hyperlink w:history="0" r:id="rId49" w:tooltip="Федеральный закон от 03.07.2018 N 185-ФЗ &quot;О внесении изменений в отдельные законодательные акты Российской Федерации в целях расширения имущественной поддержки субъектов малого и среднего предпринимательства&quot; {КонсультантПлюс}">
        <w:r>
          <w:rPr>
            <w:sz w:val="20"/>
            <w:color w:val="0000ff"/>
          </w:rPr>
          <w:t xml:space="preserve">N 185-ФЗ</w:t>
        </w:r>
      </w:hyperlink>
      <w:r>
        <w:rPr>
          <w:sz w:val="20"/>
        </w:rPr>
        <w:t xml:space="preserve">, от 29.12.2022 </w:t>
      </w:r>
      <w:hyperlink w:history="0" r:id="rId50"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N 605-ФЗ</w:t>
        </w:r>
      </w:hyperlink>
      <w:r>
        <w:rPr>
          <w:sz w:val="20"/>
        </w:rPr>
        <w:t xml:space="preserve">)</w:t>
      </w:r>
    </w:p>
    <w:p>
      <w:pPr>
        <w:pStyle w:val="0"/>
        <w:spacing w:before="200" w:line-rule="auto"/>
        <w:ind w:firstLine="540"/>
        <w:jc w:val="both"/>
      </w:pPr>
      <w:r>
        <w:rPr>
          <w:sz w:val="20"/>
        </w:rPr>
        <w:t xml:space="preserve">3) утратил силу с 1 июля 2013 года. - Федеральный </w:t>
      </w:r>
      <w:hyperlink w:history="0" r:id="rId51" w:tooltip="Федеральный закон от 02.07.2013 N 144-ФЗ &quot;О внесении изменений в отдельные законодательные акты Российской Федерации в связи с совершенствованием порядка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quot; {КонсультантПлюс}">
        <w:r>
          <w:rPr>
            <w:sz w:val="20"/>
            <w:color w:val="0000ff"/>
          </w:rPr>
          <w:t xml:space="preserve">закон</w:t>
        </w:r>
      </w:hyperlink>
      <w:r>
        <w:rPr>
          <w:sz w:val="20"/>
        </w:rPr>
        <w:t xml:space="preserve"> от 02.07.2013 N 144-ФЗ;</w:t>
      </w:r>
    </w:p>
    <w:p>
      <w:pPr>
        <w:pStyle w:val="0"/>
        <w:spacing w:before="200" w:line-rule="auto"/>
        <w:ind w:firstLine="540"/>
        <w:jc w:val="both"/>
      </w:pPr>
      <w:r>
        <w:rPr>
          <w:sz w:val="20"/>
        </w:rPr>
        <w:t xml:space="preserve">4) утратил силу с 1 марта 2023 года. - Федеральный </w:t>
      </w:r>
      <w:hyperlink w:history="0" r:id="rId52"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закон</w:t>
        </w:r>
      </w:hyperlink>
      <w:r>
        <w:rPr>
          <w:sz w:val="20"/>
        </w:rPr>
        <w:t xml:space="preserve"> от 29.12.2022 N 605-ФЗ;</w:t>
      </w:r>
    </w:p>
    <w:p>
      <w:pPr>
        <w:pStyle w:val="0"/>
        <w:spacing w:before="200" w:line-rule="auto"/>
        <w:ind w:firstLine="540"/>
        <w:jc w:val="both"/>
      </w:pPr>
      <w:r>
        <w:rPr>
          <w:sz w:val="20"/>
        </w:rPr>
        <w:t xml:space="preserve">5) сведения о субъекте малого и среднего предпринимательства на день заключения договора купли-продажи арендуемого имущества не исключены из единого реестра субъектов малого и среднего предпринимательства.</w:t>
      </w:r>
    </w:p>
    <w:p>
      <w:pPr>
        <w:pStyle w:val="0"/>
        <w:jc w:val="both"/>
      </w:pPr>
      <w:r>
        <w:rPr>
          <w:sz w:val="20"/>
        </w:rPr>
        <w:t xml:space="preserve">(п. 5 введен Федеральным </w:t>
      </w:r>
      <w:hyperlink w:history="0" r:id="rId53" w:tooltip="Федеральный закон от 03.07.2016 N 265-ФЗ &quot;О внесении изменений в Федеральный закон &quot;О развитии малого и среднего предпринимательства в Российской Федерации&quot; и отдельные законодательные акты Российской Федерации&quot; {КонсультантПлюс}">
        <w:r>
          <w:rPr>
            <w:sz w:val="20"/>
            <w:color w:val="0000ff"/>
          </w:rPr>
          <w:t xml:space="preserve">законом</w:t>
        </w:r>
      </w:hyperlink>
      <w:r>
        <w:rPr>
          <w:sz w:val="20"/>
        </w:rPr>
        <w:t xml:space="preserve"> от 03.07.2016 N 265-ФЗ)</w:t>
      </w:r>
    </w:p>
    <w:p>
      <w:pPr>
        <w:pStyle w:val="0"/>
        <w:ind w:firstLine="540"/>
        <w:jc w:val="both"/>
      </w:pPr>
      <w:r>
        <w:rPr>
          <w:sz w:val="20"/>
        </w:rPr>
      </w:r>
    </w:p>
    <w:p>
      <w:pPr>
        <w:pStyle w:val="2"/>
        <w:outlineLvl w:val="0"/>
        <w:ind w:firstLine="540"/>
        <w:jc w:val="both"/>
      </w:pPr>
      <w:r>
        <w:rPr>
          <w:sz w:val="20"/>
        </w:rPr>
        <w:t xml:space="preserve">Статья 4. Порядок реализации преимущественного права арендаторов на приобретение арендуемого имущества</w:t>
      </w:r>
    </w:p>
    <w:p>
      <w:pPr>
        <w:pStyle w:val="0"/>
        <w:ind w:firstLine="540"/>
        <w:jc w:val="both"/>
      </w:pPr>
      <w:r>
        <w:rPr>
          <w:sz w:val="20"/>
        </w:rPr>
      </w:r>
    </w:p>
    <w:bookmarkStart w:id="76" w:name="P76"/>
    <w:bookmarkEnd w:id="76"/>
    <w:p>
      <w:pPr>
        <w:pStyle w:val="0"/>
        <w:ind w:firstLine="540"/>
        <w:jc w:val="both"/>
      </w:pPr>
      <w:r>
        <w:rPr>
          <w:sz w:val="20"/>
        </w:rPr>
        <w:t xml:space="preserve">1. Уполномоченный орган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предусматривает в решениях об условиях приватизации государственного или муниципального имущества преимущественное право арендаторов на приобретение арендуемого имущества с соблюдением условий, установленных </w:t>
      </w:r>
      <w:hyperlink w:history="0" w:anchor="P59" w:tooltip="Статья 3. Преимущественное право на приобретение арендуемого имущества">
        <w:r>
          <w:rPr>
            <w:sz w:val="20"/>
            <w:color w:val="0000ff"/>
          </w:rPr>
          <w:t xml:space="preserve">статьей 3</w:t>
        </w:r>
      </w:hyperlink>
      <w:r>
        <w:rPr>
          <w:sz w:val="20"/>
        </w:rPr>
        <w:t xml:space="preserve"> настоящего Федерального закона.</w:t>
      </w:r>
    </w:p>
    <w:p>
      <w:pPr>
        <w:pStyle w:val="0"/>
        <w:jc w:val="both"/>
      </w:pPr>
      <w:r>
        <w:rPr>
          <w:sz w:val="20"/>
        </w:rPr>
        <w:t xml:space="preserve">(часть 1 в ред. Федерального </w:t>
      </w:r>
      <w:hyperlink w:history="0" r:id="rId54" w:tooltip="Федеральный закон от 03.07.2018 N 185-ФЗ &quot;О внесении изменений в отдельные законодательные акты Российской Федерации в целях расширения имущественной поддержки субъектов малого и среднего предпринимательства&quot; {КонсультантПлюс}">
        <w:r>
          <w:rPr>
            <w:sz w:val="20"/>
            <w:color w:val="0000ff"/>
          </w:rPr>
          <w:t xml:space="preserve">закона</w:t>
        </w:r>
      </w:hyperlink>
      <w:r>
        <w:rPr>
          <w:sz w:val="20"/>
        </w:rPr>
        <w:t xml:space="preserve"> от 03.07.2018 N 185-ФЗ)</w:t>
      </w:r>
    </w:p>
    <w:p>
      <w:pPr>
        <w:pStyle w:val="0"/>
        <w:spacing w:before="200" w:line-rule="auto"/>
        <w:ind w:firstLine="540"/>
        <w:jc w:val="both"/>
      </w:pPr>
      <w:r>
        <w:rPr>
          <w:sz w:val="20"/>
        </w:rPr>
        <w:t xml:space="preserve">2. В течение десяти дней с даты принятия решения об условиях приватизации арендуемого имущества в порядке, установленном Федеральным </w:t>
      </w:r>
      <w:hyperlink w:history="0" r:id="rId55" w:tooltip="Федеральный закон от 21.12.2001 N 178-ФЗ (ред. от 30.11.2024) &quot;О приватизации государственного и муниципального имущества&quot; (с изм. и доп., вступ. в силу с 01.01.2025) {КонсультантПлюс}">
        <w:r>
          <w:rPr>
            <w:sz w:val="20"/>
            <w:color w:val="0000ff"/>
          </w:rPr>
          <w:t xml:space="preserve">законом</w:t>
        </w:r>
      </w:hyperlink>
      <w:r>
        <w:rPr>
          <w:sz w:val="20"/>
        </w:rPr>
        <w:t xml:space="preserve"> "О приватизации государственного и муниципального имущества", уполномоченные органы направляют арендаторам - субъектам малого и среднего предпринимательства, соответствующим установленным </w:t>
      </w:r>
      <w:hyperlink w:history="0" w:anchor="P59" w:tooltip="Статья 3. Преимущественное право на приобретение арендуемого имущества">
        <w:r>
          <w:rPr>
            <w:sz w:val="20"/>
            <w:color w:val="0000ff"/>
          </w:rPr>
          <w:t xml:space="preserve">статьей 3</w:t>
        </w:r>
      </w:hyperlink>
      <w:r>
        <w:rPr>
          <w:sz w:val="20"/>
        </w:rPr>
        <w:t xml:space="preserve"> настоящего Федерального закона требованиям, копии указанного решения, предложения о заключении договоров купли-продажи государственного или муниципального имущества (далее - предложение) и проекты договоров купли-продажи такого имущества, а также при наличии задолженности по арендной плате за имущество, неустойкам (штрафам, пеням) требования о погашении такой задолженности с указанием ее размера.</w:t>
      </w:r>
    </w:p>
    <w:p>
      <w:pPr>
        <w:pStyle w:val="0"/>
        <w:jc w:val="both"/>
      </w:pPr>
      <w:r>
        <w:rPr>
          <w:sz w:val="20"/>
        </w:rPr>
        <w:t xml:space="preserve">(в ред. Федеральных законов от 17.07.2009 </w:t>
      </w:r>
      <w:hyperlink w:history="0" r:id="rId56" w:tooltip="Федеральный закон от 17.07.2009 N 149-ФЗ (ред. от 02.07.2013) &quot;О внесении изменений в Федеральный закон &quot;Об особенностях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quot; {КонсультантПлюс}">
        <w:r>
          <w:rPr>
            <w:sz w:val="20"/>
            <w:color w:val="0000ff"/>
          </w:rPr>
          <w:t xml:space="preserve">N 149-ФЗ</w:t>
        </w:r>
      </w:hyperlink>
      <w:r>
        <w:rPr>
          <w:sz w:val="20"/>
        </w:rPr>
        <w:t xml:space="preserve">, от 29.12.2022 </w:t>
      </w:r>
      <w:hyperlink w:history="0" r:id="rId57"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N 605-ФЗ</w:t>
        </w:r>
      </w:hyperlink>
      <w:r>
        <w:rPr>
          <w:sz w:val="20"/>
        </w:rPr>
        <w:t xml:space="preserve">)</w:t>
      </w:r>
    </w:p>
    <w:p>
      <w:pPr>
        <w:pStyle w:val="0"/>
        <w:spacing w:before="200" w:line-rule="auto"/>
        <w:ind w:firstLine="540"/>
        <w:jc w:val="both"/>
      </w:pPr>
      <w:r>
        <w:rPr>
          <w:sz w:val="20"/>
        </w:rPr>
        <w:t xml:space="preserve">3. Государственное или муниципальное унитарное предприятие, которое приняло решение о совершении сделки, направленной на возмездное отчуждение движимого и недвижимого имущества, принадлежащего ему на праве хозяйственного ведения или оперативного управления и арендуемого лицом, отвечающим установленным </w:t>
      </w:r>
      <w:hyperlink w:history="0" w:anchor="P59" w:tooltip="Статья 3. Преимущественное право на приобретение арендуемого имущества">
        <w:r>
          <w:rPr>
            <w:sz w:val="20"/>
            <w:color w:val="0000ff"/>
          </w:rPr>
          <w:t xml:space="preserve">статьей 3</w:t>
        </w:r>
      </w:hyperlink>
      <w:r>
        <w:rPr>
          <w:sz w:val="20"/>
        </w:rPr>
        <w:t xml:space="preserve"> настоящего Федерального закона требованиям, а также получило в соответствии с законодательством Российской Федерации согласие собственника на отчуждение этого имущества, направляет указанному лицу предложение о заключении договора купли-продажи арендуемого имущества с указанием цены этого имущества, установленной с учетом его рыночной стоимости, определенной в соответствии с Федеральным </w:t>
      </w:r>
      <w:hyperlink w:history="0" r:id="rId58" w:tooltip="Федеральный закон от 29.07.1998 N 135-ФЗ (ред. от 14.02.2024) &quot;Об оценочной деятельности в Российской Федерации&quot; {КонсультантПлюс}">
        <w:r>
          <w:rPr>
            <w:sz w:val="20"/>
            <w:color w:val="0000ff"/>
          </w:rPr>
          <w:t xml:space="preserve">законом</w:t>
        </w:r>
      </w:hyperlink>
      <w:r>
        <w:rPr>
          <w:sz w:val="20"/>
        </w:rPr>
        <w:t xml:space="preserve"> "Об оценочной деятельности в Российской Федерации", проект договора купли-продажи арендуемого имущества и при наличии задолженности по арендной плате за имущество, неустойкам (штрафам, пеням) требования о погашении такой задолженности с указанием ее размера.</w:t>
      </w:r>
    </w:p>
    <w:p>
      <w:pPr>
        <w:pStyle w:val="0"/>
        <w:jc w:val="both"/>
      </w:pPr>
      <w:r>
        <w:rPr>
          <w:sz w:val="20"/>
        </w:rPr>
        <w:t xml:space="preserve">(в ред. Федеральных законов от 17.07.2009 </w:t>
      </w:r>
      <w:hyperlink w:history="0" r:id="rId59" w:tooltip="Федеральный закон от 17.07.2009 N 149-ФЗ (ред. от 02.07.2013) &quot;О внесении изменений в Федеральный закон &quot;Об особенностях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quot; {КонсультантПлюс}">
        <w:r>
          <w:rPr>
            <w:sz w:val="20"/>
            <w:color w:val="0000ff"/>
          </w:rPr>
          <w:t xml:space="preserve">N 149-ФЗ</w:t>
        </w:r>
      </w:hyperlink>
      <w:r>
        <w:rPr>
          <w:sz w:val="20"/>
        </w:rPr>
        <w:t xml:space="preserve">, от 03.07.2018 </w:t>
      </w:r>
      <w:hyperlink w:history="0" r:id="rId60" w:tooltip="Федеральный закон от 03.07.2018 N 185-ФЗ &quot;О внесении изменений в отдельные законодательные акты Российской Федерации в целях расширения имущественной поддержки субъектов малого и среднего предпринимательства&quot; {КонсультантПлюс}">
        <w:r>
          <w:rPr>
            <w:sz w:val="20"/>
            <w:color w:val="0000ff"/>
          </w:rPr>
          <w:t xml:space="preserve">N 185-ФЗ</w:t>
        </w:r>
      </w:hyperlink>
      <w:r>
        <w:rPr>
          <w:sz w:val="20"/>
        </w:rPr>
        <w:t xml:space="preserve">, от 29.12.2022 </w:t>
      </w:r>
      <w:hyperlink w:history="0" r:id="rId61"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N 605-ФЗ</w:t>
        </w:r>
      </w:hyperlink>
      <w:r>
        <w:rPr>
          <w:sz w:val="20"/>
        </w:rPr>
        <w:t xml:space="preserve">)</w:t>
      </w:r>
    </w:p>
    <w:bookmarkStart w:id="82" w:name="P82"/>
    <w:bookmarkEnd w:id="82"/>
    <w:p>
      <w:pPr>
        <w:pStyle w:val="0"/>
        <w:spacing w:before="200" w:line-rule="auto"/>
        <w:ind w:firstLine="540"/>
        <w:jc w:val="both"/>
      </w:pPr>
      <w:r>
        <w:rPr>
          <w:sz w:val="20"/>
        </w:rPr>
        <w:t xml:space="preserve">4. В случае согласия субъекта малого или среднего предпринимательства на использование преимущественного права на приобретение арендуемого имущества договор купли-продажи арендуемого имущества должен быть заключен в течение тридцати дней со дня получения указанным субъектом предложения о его заключении и (или) проекта договора купли-продажи арендуемого имущества.</w:t>
      </w:r>
    </w:p>
    <w:p>
      <w:pPr>
        <w:pStyle w:val="0"/>
        <w:jc w:val="both"/>
      </w:pPr>
      <w:r>
        <w:rPr>
          <w:sz w:val="20"/>
        </w:rPr>
        <w:t xml:space="preserve">(в ред. Федерального </w:t>
      </w:r>
      <w:hyperlink w:history="0" r:id="rId62" w:tooltip="Федеральный закон от 17.07.2009 N 149-ФЗ (ред. от 02.07.2013) &quot;О внесении изменений в Федеральный закон &quot;Об особенностях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quot; {КонсультантПлюс}">
        <w:r>
          <w:rPr>
            <w:sz w:val="20"/>
            <w:color w:val="0000ff"/>
          </w:rPr>
          <w:t xml:space="preserve">закона</w:t>
        </w:r>
      </w:hyperlink>
      <w:r>
        <w:rPr>
          <w:sz w:val="20"/>
        </w:rPr>
        <w:t xml:space="preserve"> от 17.07.2009 N 149-ФЗ)</w:t>
      </w:r>
    </w:p>
    <w:bookmarkStart w:id="84" w:name="P84"/>
    <w:bookmarkEnd w:id="84"/>
    <w:p>
      <w:pPr>
        <w:pStyle w:val="0"/>
        <w:spacing w:before="200" w:line-rule="auto"/>
        <w:ind w:firstLine="540"/>
        <w:jc w:val="both"/>
      </w:pPr>
      <w:r>
        <w:rPr>
          <w:sz w:val="20"/>
        </w:rPr>
        <w:t xml:space="preserve">4.1. Течение срока, указанного в </w:t>
      </w:r>
      <w:hyperlink w:history="0" w:anchor="P82" w:tooltip="4. В случае согласия субъекта малого или среднего предпринимательства на использование преимущественного права на приобретение арендуемого имущества договор купли-продажи арендуемого имущества должен быть заключен в течение тридцати дней со дня получения указанным субъектом предложения о его заключении и (или) проекта договора купли-продажи арендуемого имущества.">
        <w:r>
          <w:rPr>
            <w:sz w:val="20"/>
            <w:color w:val="0000ff"/>
          </w:rPr>
          <w:t xml:space="preserve">части 4</w:t>
        </w:r>
      </w:hyperlink>
      <w:r>
        <w:rPr>
          <w:sz w:val="20"/>
        </w:rPr>
        <w:t xml:space="preserve"> настоящей статьи, приостанавливается в случае оспаривания субъектом малого или среднего предпринимательства достоверности величины рыночной стоимости объекта оценки, используемой для определения цены выкупаемого имущества, до дня вступления в законную силу решения суда.</w:t>
      </w:r>
    </w:p>
    <w:p>
      <w:pPr>
        <w:pStyle w:val="0"/>
        <w:jc w:val="both"/>
      </w:pPr>
      <w:r>
        <w:rPr>
          <w:sz w:val="20"/>
        </w:rPr>
        <w:t xml:space="preserve">(часть 4.1 введена Федеральным </w:t>
      </w:r>
      <w:hyperlink w:history="0" r:id="rId63" w:tooltip="Федеральный закон от 02.07.2013 N 144-ФЗ &quot;О внесении изменений в отдельные законодательные акты Российской Федерации в связи с совершенствованием порядка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quot; {КонсультантПлюс}">
        <w:r>
          <w:rPr>
            <w:sz w:val="20"/>
            <w:color w:val="0000ff"/>
          </w:rPr>
          <w:t xml:space="preserve">законом</w:t>
        </w:r>
      </w:hyperlink>
      <w:r>
        <w:rPr>
          <w:sz w:val="20"/>
        </w:rPr>
        <w:t xml:space="preserve"> от 02.07.2013 N 144-ФЗ)</w:t>
      </w:r>
    </w:p>
    <w:p>
      <w:pPr>
        <w:pStyle w:val="0"/>
        <w:spacing w:before="200" w:line-rule="auto"/>
        <w:ind w:firstLine="540"/>
        <w:jc w:val="both"/>
      </w:pPr>
      <w:r>
        <w:rPr>
          <w:sz w:val="20"/>
        </w:rPr>
        <w:t xml:space="preserve">5. При заключении договора купли-продажи арендуемого имущества необходимо наличие документов, подтверждающих внесение арендной платы в соответствии с установленными договорами сроками платежей, а также документов о погашении задолженности по арендной плате за имущество, неустойкам (штрафам, пеням) в размере, указанном в требовании о погашении такой задолженности (в случае, если данное требование направлялось субъекту малого или среднего предпринимательства).</w:t>
      </w:r>
    </w:p>
    <w:p>
      <w:pPr>
        <w:pStyle w:val="0"/>
        <w:jc w:val="both"/>
      </w:pPr>
      <w:r>
        <w:rPr>
          <w:sz w:val="20"/>
        </w:rPr>
        <w:t xml:space="preserve">(в ред. Федеральных законов от 17.07.2009 </w:t>
      </w:r>
      <w:hyperlink w:history="0" r:id="rId64" w:tooltip="Федеральный закон от 17.07.2009 N 149-ФЗ (ред. от 02.07.2013) &quot;О внесении изменений в Федеральный закон &quot;Об особенностях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quot; {КонсультантПлюс}">
        <w:r>
          <w:rPr>
            <w:sz w:val="20"/>
            <w:color w:val="0000ff"/>
          </w:rPr>
          <w:t xml:space="preserve">N 149-ФЗ</w:t>
        </w:r>
      </w:hyperlink>
      <w:r>
        <w:rPr>
          <w:sz w:val="20"/>
        </w:rPr>
        <w:t xml:space="preserve">, от 03.07.2016 </w:t>
      </w:r>
      <w:hyperlink w:history="0" r:id="rId65" w:tooltip="Федеральный закон от 03.07.2016 N 265-ФЗ &quot;О внесении изменений в Федеральный закон &quot;О развитии малого и среднего предпринимательства в Российской Федерации&quot; и отдельные законодательные акты Российской Федерации&quot; {КонсультантПлюс}">
        <w:r>
          <w:rPr>
            <w:sz w:val="20"/>
            <w:color w:val="0000ff"/>
          </w:rPr>
          <w:t xml:space="preserve">N 265-ФЗ</w:t>
        </w:r>
      </w:hyperlink>
      <w:r>
        <w:rPr>
          <w:sz w:val="20"/>
        </w:rPr>
        <w:t xml:space="preserve">)</w:t>
      </w:r>
    </w:p>
    <w:p>
      <w:pPr>
        <w:pStyle w:val="0"/>
        <w:spacing w:before="200" w:line-rule="auto"/>
        <w:ind w:firstLine="540"/>
        <w:jc w:val="both"/>
      </w:pPr>
      <w:r>
        <w:rPr>
          <w:sz w:val="20"/>
        </w:rPr>
        <w:t xml:space="preserve">6. В любой день до истечения срока, установленного </w:t>
      </w:r>
      <w:hyperlink w:history="0" w:anchor="P82" w:tooltip="4. В случае согласия субъекта малого или среднего предпринимательства на использование преимущественного права на приобретение арендуемого имущества договор купли-продажи арендуемого имущества должен быть заключен в течение тридцати дней со дня получения указанным субъектом предложения о его заключении и (или) проекта договора купли-продажи арендуемого имущества.">
        <w:r>
          <w:rPr>
            <w:sz w:val="20"/>
            <w:color w:val="0000ff"/>
          </w:rPr>
          <w:t xml:space="preserve">частью 4 настоящей статьи</w:t>
        </w:r>
      </w:hyperlink>
      <w:r>
        <w:rPr>
          <w:sz w:val="20"/>
        </w:rPr>
        <w:t xml:space="preserve">, субъекты малого и среднего предпринимательства вправе подать в письменной форме заявление об отказе от использования преимущественного права на приобретение арендуемого имущества.</w:t>
      </w:r>
    </w:p>
    <w:p>
      <w:pPr>
        <w:pStyle w:val="0"/>
        <w:spacing w:before="200" w:line-rule="auto"/>
        <w:ind w:firstLine="540"/>
        <w:jc w:val="both"/>
      </w:pPr>
      <w:r>
        <w:rPr>
          <w:sz w:val="20"/>
        </w:rPr>
        <w:t xml:space="preserve">7. Уступка субъектами малого и среднего предпринимательства преимущественного права на приобретение арендуемого имущества не допускается.</w:t>
      </w:r>
    </w:p>
    <w:p>
      <w:pPr>
        <w:pStyle w:val="0"/>
        <w:spacing w:before="200" w:line-rule="auto"/>
        <w:ind w:firstLine="540"/>
        <w:jc w:val="both"/>
      </w:pPr>
      <w:r>
        <w:rPr>
          <w:sz w:val="20"/>
        </w:rPr>
        <w:t xml:space="preserve">8. Субъекты малого и среднего предпринимательства имеют право обжаловать в </w:t>
      </w:r>
      <w:hyperlink w:history="0" r:id="rId66" w:tooltip="&quot;Арбитражный процессуальный кодекс Российской Федерации&quot; от 24.07.2002 N 95-ФЗ (ред. от 28.12.2024) {КонсультантПлюс}">
        <w:r>
          <w:rPr>
            <w:sz w:val="20"/>
            <w:color w:val="0000ff"/>
          </w:rPr>
          <w:t xml:space="preserve">порядке</w:t>
        </w:r>
      </w:hyperlink>
      <w:r>
        <w:rPr>
          <w:sz w:val="20"/>
        </w:rPr>
        <w:t xml:space="preserve">, установленном законодательством Российской Федерации:</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0"/>
                <w:color w:val="392c69"/>
              </w:rPr>
              <w:t xml:space="preserve">КонсультантПлюс: примечание.</w:t>
            </w:r>
          </w:p>
          <w:p>
            <w:pPr>
              <w:pStyle w:val="0"/>
              <w:jc w:val="both"/>
            </w:pPr>
            <w:r>
              <w:rPr>
                <w:sz w:val="20"/>
                <w:color w:val="392c69"/>
              </w:rPr>
              <w:t xml:space="preserve">Нельзя отказать в приобретении имущества, включенного в перечень, указанный в </w:t>
            </w:r>
            <w:hyperlink w:history="0" r:id="rId67" w:tooltip="Федеральный закон от 24.07.2007 N 209-ФЗ (ред. от 22.07.2024) &quot;О развитии малого и среднего предпринимательства в Российской Федерации&quot; {КонсультантПлюс}">
              <w:r>
                <w:rPr>
                  <w:sz w:val="20"/>
                  <w:color w:val="0000ff"/>
                </w:rPr>
                <w:t xml:space="preserve">ч. 4 ст. 18</w:t>
              </w:r>
            </w:hyperlink>
            <w:r>
              <w:rPr>
                <w:sz w:val="20"/>
                <w:color w:val="392c69"/>
              </w:rPr>
              <w:t xml:space="preserve"> ФЗ от 24.07.2007 N 209-ФЗ, по причине запрета на его отчуждение, если сведений о запрете не было в перечне на день подачи заявления (ФЗ от 29.12.2022 </w:t>
            </w:r>
            <w:hyperlink w:history="0" r:id="rId68"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N 605-ФЗ</w:t>
              </w:r>
            </w:hyperlink>
            <w:r>
              <w:rPr>
                <w:sz w:val="20"/>
                <w:color w:val="392c69"/>
              </w:rPr>
              <w:t xml:space="preserve">).</w:t>
            </w:r>
          </w:p>
        </w:tc>
        <w:tc>
          <w:tcPr>
            <w:tcW w:w="113" w:type="dxa"/>
            <w:tcMar>
              <w:top w:w="0" w:type="dxa"/>
              <w:left w:w="0" w:type="dxa"/>
              <w:bottom w:w="0" w:type="dxa"/>
              <w:right w:w="0" w:type="dxa"/>
            </w:tcMar>
            <w:shd w:val="clear" w:fill="f4f3f8"/>
            <w:tcBorders>
              <w:top w:val="nil"/>
              <w:left w:val="nil"/>
              <w:bottom w:val="nil"/>
              <w:right w:val="nil"/>
            </w:tcBorders>
          </w:tcPr>
          <w:p/>
        </w:tc>
      </w:tr>
    </w:tbl>
    <w:p>
      <w:pPr>
        <w:pStyle w:val="0"/>
        <w:spacing w:before="260" w:line-rule="auto"/>
        <w:ind w:firstLine="540"/>
        <w:jc w:val="both"/>
      </w:pPr>
      <w:r>
        <w:rPr>
          <w:sz w:val="20"/>
        </w:rPr>
        <w:t xml:space="preserve">1) отказ уполномоченного органа в реализации преимущественного права на приобретение арендуемого имущества, а также его бездействие в части принятия решения об отчуждении арендуемого имущества и (или) совершения юридически значимых действий, необходимых для реализации преимущественного права на приобретение арендуемого имущества;</w:t>
      </w:r>
    </w:p>
    <w:p>
      <w:pPr>
        <w:pStyle w:val="0"/>
        <w:spacing w:before="200" w:line-rule="auto"/>
        <w:ind w:firstLine="540"/>
        <w:jc w:val="both"/>
      </w:pPr>
      <w:r>
        <w:rPr>
          <w:sz w:val="20"/>
        </w:rPr>
        <w:t xml:space="preserve">2) достоверность величины рыночной стоимости объекта оценки, используемой для определения цены выкупаемого имущества.</w:t>
      </w:r>
    </w:p>
    <w:p>
      <w:pPr>
        <w:pStyle w:val="0"/>
        <w:jc w:val="both"/>
      </w:pPr>
      <w:r>
        <w:rPr>
          <w:sz w:val="20"/>
        </w:rPr>
        <w:t xml:space="preserve">(часть 8 в ред. Федерального </w:t>
      </w:r>
      <w:hyperlink w:history="0" r:id="rId69" w:tooltip="Федеральный закон от 02.07.2013 N 144-ФЗ &quot;О внесении изменений в отдельные законодательные акты Российской Федерации в связи с совершенствованием порядка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quot; {КонсультантПлюс}">
        <w:r>
          <w:rPr>
            <w:sz w:val="20"/>
            <w:color w:val="0000ff"/>
          </w:rPr>
          <w:t xml:space="preserve">закона</w:t>
        </w:r>
      </w:hyperlink>
      <w:r>
        <w:rPr>
          <w:sz w:val="20"/>
        </w:rPr>
        <w:t xml:space="preserve"> от 02.07.2013 N 144-ФЗ)</w:t>
      </w:r>
    </w:p>
    <w:bookmarkStart w:id="96" w:name="P96"/>
    <w:bookmarkEnd w:id="96"/>
    <w:p>
      <w:pPr>
        <w:pStyle w:val="0"/>
        <w:spacing w:before="200" w:line-rule="auto"/>
        <w:ind w:firstLine="540"/>
        <w:jc w:val="both"/>
      </w:pPr>
      <w:r>
        <w:rPr>
          <w:sz w:val="20"/>
        </w:rPr>
        <w:t xml:space="preserve">9. Субъекты малого и среднего предпринимательства утрачивают преимущественное право на приобретение арендуемого имущества:</w:t>
      </w:r>
    </w:p>
    <w:bookmarkStart w:id="97" w:name="P97"/>
    <w:bookmarkEnd w:id="97"/>
    <w:p>
      <w:pPr>
        <w:pStyle w:val="0"/>
        <w:spacing w:before="200" w:line-rule="auto"/>
        <w:ind w:firstLine="540"/>
        <w:jc w:val="both"/>
      </w:pPr>
      <w:r>
        <w:rPr>
          <w:sz w:val="20"/>
        </w:rPr>
        <w:t xml:space="preserve">1) с момента отказа субъекта малого или среднего предпринимательства от заключения договора купли-продажи арендуемого имущества;</w:t>
      </w:r>
    </w:p>
    <w:p>
      <w:pPr>
        <w:pStyle w:val="0"/>
        <w:jc w:val="both"/>
      </w:pPr>
      <w:r>
        <w:rPr>
          <w:sz w:val="20"/>
        </w:rPr>
        <w:t xml:space="preserve">(в ред. Федерального </w:t>
      </w:r>
      <w:hyperlink w:history="0" r:id="rId70" w:tooltip="Федеральный закон от 17.07.2009 N 149-ФЗ (ред. от 02.07.2013) &quot;О внесении изменений в Федеральный закон &quot;Об особенностях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quot; {КонсультантПлюс}">
        <w:r>
          <w:rPr>
            <w:sz w:val="20"/>
            <w:color w:val="0000ff"/>
          </w:rPr>
          <w:t xml:space="preserve">закона</w:t>
        </w:r>
      </w:hyperlink>
      <w:r>
        <w:rPr>
          <w:sz w:val="20"/>
        </w:rPr>
        <w:t xml:space="preserve"> от 17.07.2009 N 149-ФЗ)</w:t>
      </w:r>
    </w:p>
    <w:bookmarkStart w:id="99" w:name="P99"/>
    <w:bookmarkEnd w:id="99"/>
    <w:p>
      <w:pPr>
        <w:pStyle w:val="0"/>
        <w:spacing w:before="200" w:line-rule="auto"/>
        <w:ind w:firstLine="540"/>
        <w:jc w:val="both"/>
      </w:pPr>
      <w:r>
        <w:rPr>
          <w:sz w:val="20"/>
        </w:rPr>
        <w:t xml:space="preserve">2) по истечении тридцати дней со дня получения субъектом малого или среднего предпринимательства предложения и (или) проекта договора купли-продажи арендуемого имущества в случае, если этот договор не подписан субъектом малого или среднего предпринимательства в указанный срок, за исключением случаев приостановления течения указанного срока в соответствии с </w:t>
      </w:r>
      <w:hyperlink w:history="0" w:anchor="P84" w:tooltip="4.1. Течение срока, указанного в части 4 настоящей статьи, приостанавливается в случае оспаривания субъектом малого или среднего предпринимательства достоверности величины рыночной стоимости объекта оценки, используемой для определения цены выкупаемого имущества, до дня вступления в законную силу решения суда.">
        <w:r>
          <w:rPr>
            <w:sz w:val="20"/>
            <w:color w:val="0000ff"/>
          </w:rPr>
          <w:t xml:space="preserve">частью 4.1</w:t>
        </w:r>
      </w:hyperlink>
      <w:r>
        <w:rPr>
          <w:sz w:val="20"/>
        </w:rPr>
        <w:t xml:space="preserve"> настоящей статьи;</w:t>
      </w:r>
    </w:p>
    <w:p>
      <w:pPr>
        <w:pStyle w:val="0"/>
        <w:jc w:val="both"/>
      </w:pPr>
      <w:r>
        <w:rPr>
          <w:sz w:val="20"/>
        </w:rPr>
        <w:t xml:space="preserve">(в ред. Федеральных законов от 17.07.2009 </w:t>
      </w:r>
      <w:hyperlink w:history="0" r:id="rId71" w:tooltip="Федеральный закон от 17.07.2009 N 149-ФЗ (ред. от 02.07.2013) &quot;О внесении изменений в Федеральный закон &quot;Об особенностях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quot; {КонсультантПлюс}">
        <w:r>
          <w:rPr>
            <w:sz w:val="20"/>
            <w:color w:val="0000ff"/>
          </w:rPr>
          <w:t xml:space="preserve">N 149-ФЗ</w:t>
        </w:r>
      </w:hyperlink>
      <w:r>
        <w:rPr>
          <w:sz w:val="20"/>
        </w:rPr>
        <w:t xml:space="preserve">, от 02.07.2013 </w:t>
      </w:r>
      <w:hyperlink w:history="0" r:id="rId72" w:tooltip="Федеральный закон от 02.07.2013 N 144-ФЗ &quot;О внесении изменений в отдельные законодательные акты Российской Федерации в связи с совершенствованием порядка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quot; {КонсультантПлюс}">
        <w:r>
          <w:rPr>
            <w:sz w:val="20"/>
            <w:color w:val="0000ff"/>
          </w:rPr>
          <w:t xml:space="preserve">N 144-ФЗ</w:t>
        </w:r>
      </w:hyperlink>
      <w:r>
        <w:rPr>
          <w:sz w:val="20"/>
        </w:rPr>
        <w:t xml:space="preserve">)</w:t>
      </w:r>
    </w:p>
    <w:p>
      <w:pPr>
        <w:pStyle w:val="0"/>
        <w:spacing w:before="200" w:line-rule="auto"/>
        <w:ind w:firstLine="540"/>
        <w:jc w:val="both"/>
      </w:pPr>
      <w:r>
        <w:rPr>
          <w:sz w:val="20"/>
        </w:rPr>
        <w:t xml:space="preserve">3) с момента расторжения договора купли-продажи арендуемого имущества в связи с существенным нарушением его условий субъектом малого или среднего предпринимательства.</w:t>
      </w:r>
    </w:p>
    <w:p>
      <w:pPr>
        <w:pStyle w:val="0"/>
        <w:spacing w:before="200" w:line-rule="auto"/>
        <w:ind w:firstLine="540"/>
        <w:jc w:val="both"/>
      </w:pPr>
      <w:r>
        <w:rPr>
          <w:sz w:val="20"/>
        </w:rPr>
        <w:t xml:space="preserve">10. В тридцатидневный срок с момента утраты субъектом малого или среднего предпринимательства преимущественного права на приобретение арендуемого имущества по основаниям, определенным </w:t>
      </w:r>
      <w:hyperlink w:history="0" w:anchor="P96" w:tooltip="9. Субъекты малого и среднего предпринимательства утрачивают преимущественное право на приобретение арендуемого имущества:">
        <w:r>
          <w:rPr>
            <w:sz w:val="20"/>
            <w:color w:val="0000ff"/>
          </w:rPr>
          <w:t xml:space="preserve">частью 9 настоящей статьи</w:t>
        </w:r>
      </w:hyperlink>
      <w:r>
        <w:rPr>
          <w:sz w:val="20"/>
        </w:rPr>
        <w:t xml:space="preserve">, уполномоченный орган в порядке, установленном законодательством Российской Федерации о приватизации, принимает одно из следующих решений:</w:t>
      </w:r>
    </w:p>
    <w:p>
      <w:pPr>
        <w:pStyle w:val="0"/>
        <w:spacing w:before="200" w:line-rule="auto"/>
        <w:ind w:firstLine="540"/>
        <w:jc w:val="both"/>
      </w:pPr>
      <w:r>
        <w:rPr>
          <w:sz w:val="20"/>
        </w:rPr>
        <w:t xml:space="preserve">1) о внесении изменений в принятое решение об условиях приватизации арендуемого имущества в части использования способов приватизации государственного или муниципального имущества, установленных Федеральным </w:t>
      </w:r>
      <w:hyperlink w:history="0" r:id="rId73" w:tooltip="Федеральный закон от 21.12.2001 N 178-ФЗ (ред. от 30.11.2024) &quot;О приватизации государственного и муниципального имущества&quot; (с изм. и доп., вступ. в силу с 01.01.2025) {КонсультантПлюс}">
        <w:r>
          <w:rPr>
            <w:sz w:val="20"/>
            <w:color w:val="0000ff"/>
          </w:rPr>
          <w:t xml:space="preserve">законом</w:t>
        </w:r>
      </w:hyperlink>
      <w:r>
        <w:rPr>
          <w:sz w:val="20"/>
        </w:rPr>
        <w:t xml:space="preserve"> "О приватизации государственного и муниципального имущества";</w:t>
      </w:r>
    </w:p>
    <w:p>
      <w:pPr>
        <w:pStyle w:val="0"/>
        <w:spacing w:before="200" w:line-rule="auto"/>
        <w:ind w:firstLine="540"/>
        <w:jc w:val="both"/>
      </w:pPr>
      <w:r>
        <w:rPr>
          <w:sz w:val="20"/>
        </w:rPr>
        <w:t xml:space="preserve">2) об отмене принятого решения об условиях приватизации арендуемого имущества.</w:t>
      </w:r>
    </w:p>
    <w:p>
      <w:pPr>
        <w:pStyle w:val="0"/>
        <w:spacing w:before="200" w:line-rule="auto"/>
        <w:ind w:firstLine="540"/>
        <w:jc w:val="both"/>
      </w:pPr>
      <w:r>
        <w:rPr>
          <w:sz w:val="20"/>
        </w:rPr>
        <w:t xml:space="preserve">10.1. Субъект малого или среднего предпринимательства, утративший по основаниям, предусмотренным </w:t>
      </w:r>
      <w:hyperlink w:history="0" w:anchor="P97" w:tooltip="1) с момента отказа субъекта малого или среднего предпринимательства от заключения договора купли-продажи арендуемого имущества;">
        <w:r>
          <w:rPr>
            <w:sz w:val="20"/>
            <w:color w:val="0000ff"/>
          </w:rPr>
          <w:t xml:space="preserve">пунктом 1</w:t>
        </w:r>
      </w:hyperlink>
      <w:r>
        <w:rPr>
          <w:sz w:val="20"/>
        </w:rPr>
        <w:t xml:space="preserve"> или </w:t>
      </w:r>
      <w:hyperlink w:history="0" w:anchor="P99" w:tooltip="2) по истечении тридцати дней со дня получения субъектом малого или среднего предпринимательства предложения и (или) проекта договора купли-продажи арендуемого имущества в случае, если этот договор не подписан субъектом малого или среднего предпринимательства в указанный срок, за исключением случаев приостановления течения указанного срока в соответствии с частью 4.1 настоящей статьи;">
        <w:r>
          <w:rPr>
            <w:sz w:val="20"/>
            <w:color w:val="0000ff"/>
          </w:rPr>
          <w:t xml:space="preserve">2 части 9</w:t>
        </w:r>
      </w:hyperlink>
      <w:r>
        <w:rPr>
          <w:sz w:val="20"/>
        </w:rPr>
        <w:t xml:space="preserve"> настоящей статьи, преимущественное право на приобретение арендуемого имущества, в отношении которого уполномоченным органом принято предусмотренное </w:t>
      </w:r>
      <w:hyperlink w:history="0" w:anchor="P76" w:tooltip="1. Уполномоченный орган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предусматривает в решениях об условиях приватизации государственного или муниципального имущества преимущественное право арендаторов на приобретение арендуемого имущества с соблюдением условий, установленных статьей 3 настоящего Федерального закона.">
        <w:r>
          <w:rPr>
            <w:sz w:val="20"/>
            <w:color w:val="0000ff"/>
          </w:rPr>
          <w:t xml:space="preserve">частью 1</w:t>
        </w:r>
      </w:hyperlink>
      <w:r>
        <w:rPr>
          <w:sz w:val="20"/>
        </w:rPr>
        <w:t xml:space="preserve"> настоящей статьи решение об условиях приватизации государственного или муниципального имущества, вправе направить в уполномоченный орган в соответствии со </w:t>
      </w:r>
      <w:hyperlink w:history="0" w:anchor="P155" w:tooltip="2.1. Заявитель по своей инициативе вправе направить в уполномоченный орган заявление в отношении имущества, включенного в утвержденный в соответствии с частью 4 статьи 18 Федерального закона &quot;О развитии малого и среднего предпринимательства в Российской Федерации&quot; перечень государственного имущества или муниципального имущества, предназначенного для передачи во владение и (или) в пользование субъектам малого и среднего предпринимательства, при условии, что:">
        <w:r>
          <w:rPr>
            <w:sz w:val="20"/>
            <w:color w:val="0000ff"/>
          </w:rPr>
          <w:t xml:space="preserve">статьей 9</w:t>
        </w:r>
      </w:hyperlink>
      <w:r>
        <w:rPr>
          <w:sz w:val="20"/>
        </w:rPr>
        <w:t xml:space="preserve"> настоящего Федерального закона заявление при условии, что на день подачи этого заявления арендуемое имущество, в отношении которого таким субъектом ранее было утрачено преимущественное право на его приобретение, находится в его временном владении и пользовании или временном пользовании в соответствии с договором или договорами аренды такого имущества.</w:t>
      </w:r>
    </w:p>
    <w:p>
      <w:pPr>
        <w:pStyle w:val="0"/>
        <w:jc w:val="both"/>
      </w:pPr>
      <w:r>
        <w:rPr>
          <w:sz w:val="20"/>
        </w:rPr>
        <w:t xml:space="preserve">(часть 10.1 введена Федеральным </w:t>
      </w:r>
      <w:hyperlink w:history="0" r:id="rId74" w:tooltip="Федеральный закон от 03.07.2018 N 185-ФЗ &quot;О внесении изменений в отдельные законодательные акты Российской Федерации в целях расширения имущественной поддержки субъектов малого и среднего предпринимательства&quot; {КонсультантПлюс}">
        <w:r>
          <w:rPr>
            <w:sz w:val="20"/>
            <w:color w:val="0000ff"/>
          </w:rPr>
          <w:t xml:space="preserve">законом</w:t>
        </w:r>
      </w:hyperlink>
      <w:r>
        <w:rPr>
          <w:sz w:val="20"/>
        </w:rPr>
        <w:t xml:space="preserve"> от 03.07.2018 N 185-ФЗ; в ред. Федерального </w:t>
      </w:r>
      <w:hyperlink w:history="0" r:id="rId75"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закона</w:t>
        </w:r>
      </w:hyperlink>
      <w:r>
        <w:rPr>
          <w:sz w:val="20"/>
        </w:rPr>
        <w:t xml:space="preserve"> от 29.12.2022 N 605-ФЗ)</w:t>
      </w:r>
    </w:p>
    <w:p>
      <w:pPr>
        <w:pStyle w:val="0"/>
        <w:spacing w:before="200" w:line-rule="auto"/>
        <w:ind w:firstLine="540"/>
        <w:jc w:val="both"/>
      </w:pPr>
      <w:r>
        <w:rPr>
          <w:sz w:val="20"/>
        </w:rPr>
        <w:t xml:space="preserve">11. В договоре купли-продажи арендуемого имущества, приобретаемого субъектами малого и среднего предпринимательства, стороны подтверждают выполнение продавцом и покупателем условий, установленных </w:t>
      </w:r>
      <w:hyperlink w:history="0" w:anchor="P59" w:tooltip="Статья 3. Преимущественное право на приобретение арендуемого имущества">
        <w:r>
          <w:rPr>
            <w:sz w:val="20"/>
            <w:color w:val="0000ff"/>
          </w:rPr>
          <w:t xml:space="preserve">статьей 3</w:t>
        </w:r>
      </w:hyperlink>
      <w:r>
        <w:rPr>
          <w:sz w:val="20"/>
        </w:rPr>
        <w:t xml:space="preserve"> настоящего Федерального закона.</w:t>
      </w:r>
    </w:p>
    <w:p>
      <w:pPr>
        <w:pStyle w:val="0"/>
        <w:jc w:val="both"/>
      </w:pPr>
      <w:r>
        <w:rPr>
          <w:sz w:val="20"/>
        </w:rPr>
        <w:t xml:space="preserve">(часть одиннадцатая введена Федеральным </w:t>
      </w:r>
      <w:hyperlink w:history="0" r:id="rId76" w:tooltip="Федеральный закон от 17.07.2009 N 149-ФЗ (ред. от 02.07.2013) &quot;О внесении изменений в Федеральный закон &quot;Об особенностях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quot; {КонсультантПлюс}">
        <w:r>
          <w:rPr>
            <w:sz w:val="20"/>
            <w:color w:val="0000ff"/>
          </w:rPr>
          <w:t xml:space="preserve">законом</w:t>
        </w:r>
      </w:hyperlink>
      <w:r>
        <w:rPr>
          <w:sz w:val="20"/>
        </w:rPr>
        <w:t xml:space="preserve"> от 17.07.2009 N 149-ФЗ)</w:t>
      </w:r>
    </w:p>
    <w:p>
      <w:pPr>
        <w:pStyle w:val="0"/>
        <w:ind w:firstLine="540"/>
        <w:jc w:val="both"/>
      </w:pPr>
      <w:r>
        <w:rPr>
          <w:sz w:val="20"/>
        </w:rPr>
      </w:r>
    </w:p>
    <w:bookmarkStart w:id="110" w:name="P110"/>
    <w:bookmarkEnd w:id="110"/>
    <w:p>
      <w:pPr>
        <w:pStyle w:val="2"/>
        <w:outlineLvl w:val="0"/>
        <w:ind w:firstLine="540"/>
        <w:jc w:val="both"/>
      </w:pPr>
      <w:r>
        <w:rPr>
          <w:sz w:val="20"/>
        </w:rPr>
        <w:t xml:space="preserve">Статья 5. Порядок оплаты государственного или муниципального имущества, приобретаемого его арендаторами при реализации преимущественного права на его приобретение</w:t>
      </w:r>
    </w:p>
    <w:p>
      <w:pPr>
        <w:pStyle w:val="0"/>
        <w:ind w:firstLine="540"/>
        <w:jc w:val="both"/>
      </w:pPr>
      <w:r>
        <w:rPr>
          <w:sz w:val="20"/>
        </w:rPr>
      </w:r>
    </w:p>
    <w:p>
      <w:pPr>
        <w:pStyle w:val="0"/>
        <w:ind w:firstLine="540"/>
        <w:jc w:val="both"/>
      </w:pPr>
      <w:r>
        <w:rPr>
          <w:sz w:val="20"/>
        </w:rPr>
        <w:t xml:space="preserve">1. Оплата арендуемого имущества, находящегося в государственной или в муниципальной собственности и приобретаемого субъектами малого и среднего предпринимательства при реализации преимущественного права на приобретение такого имущества, осуществляется единовременно или в рассрочку посредством ежемесячных или ежеквартальных выплат в равных долях. Срок рассрочки оплаты такого имущества при реализации преимущественного права на его приобретение устанавливается соответственно нормативным правовым актом Правительства Российской Федерации, законом субъекта Российской Федерации, муниципальным правовым актом, но не должен составлять менее пяти лет для недвижимого имущества и менее трех лет для движимого имущества.</w:t>
      </w:r>
    </w:p>
    <w:p>
      <w:pPr>
        <w:pStyle w:val="0"/>
        <w:jc w:val="both"/>
      </w:pPr>
      <w:r>
        <w:rPr>
          <w:sz w:val="20"/>
        </w:rPr>
        <w:t xml:space="preserve">(в ред. Федеральных законов от 03.07.2018 </w:t>
      </w:r>
      <w:hyperlink w:history="0" r:id="rId77" w:tooltip="Федеральный закон от 03.07.2018 N 185-ФЗ &quot;О внесении изменений в отдельные законодательные акты Российской Федерации в целях расширения имущественной поддержки субъектов малого и среднего предпринимательства&quot; {КонсультантПлюс}">
        <w:r>
          <w:rPr>
            <w:sz w:val="20"/>
            <w:color w:val="0000ff"/>
          </w:rPr>
          <w:t xml:space="preserve">N 185-ФЗ</w:t>
        </w:r>
      </w:hyperlink>
      <w:r>
        <w:rPr>
          <w:sz w:val="20"/>
        </w:rPr>
        <w:t xml:space="preserve">, от 29.12.2022 </w:t>
      </w:r>
      <w:hyperlink w:history="0" r:id="rId78"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N 605-ФЗ</w:t>
        </w:r>
      </w:hyperlink>
      <w:r>
        <w:rPr>
          <w:sz w:val="20"/>
        </w:rPr>
        <w:t xml:space="preserve">)</w:t>
      </w:r>
    </w:p>
    <w:p>
      <w:pPr>
        <w:pStyle w:val="0"/>
        <w:spacing w:before="200" w:line-rule="auto"/>
        <w:ind w:firstLine="540"/>
        <w:jc w:val="both"/>
      </w:pPr>
      <w:r>
        <w:rPr>
          <w:sz w:val="20"/>
        </w:rPr>
        <w:t xml:space="preserve">2. Право выбора порядка оплаты (единовременно или в рассрочку) приобретаемого арендуемого имущества, а также срока рассрочки в установленных в соответствии с настоящей статьей пределах принадлежит субъекту малого или среднего предпринимательства при реализации преимущественного права на приобретение арендуемого имущества.</w:t>
      </w:r>
    </w:p>
    <w:bookmarkStart w:id="115" w:name="P115"/>
    <w:bookmarkEnd w:id="115"/>
    <w:p>
      <w:pPr>
        <w:pStyle w:val="0"/>
        <w:spacing w:before="200" w:line-rule="auto"/>
        <w:ind w:firstLine="540"/>
        <w:jc w:val="both"/>
      </w:pPr>
      <w:r>
        <w:rPr>
          <w:sz w:val="20"/>
        </w:rPr>
        <w:t xml:space="preserve">3. На сумму денежных средств, по уплате которой предоставляется рассрочка, производится начисление процентов исходя из ставки, равной одной трети </w:t>
      </w:r>
      <w:hyperlink w:history="0" r:id="rId79" w:tooltip="Справочная информация: &quot;Ключевая ставка и процентная ставка рефинансирования (учетная ставка), установленные Банком России&quot; (Материал подготовлен специалистами КонсультантПлюс по данным Банка России) {КонсультантПлюс}">
        <w:r>
          <w:rPr>
            <w:sz w:val="20"/>
            <w:color w:val="0000ff"/>
          </w:rPr>
          <w:t xml:space="preserve">ставки рефинансирования</w:t>
        </w:r>
      </w:hyperlink>
      <w:r>
        <w:rPr>
          <w:sz w:val="20"/>
        </w:rPr>
        <w:t xml:space="preserve"> Центрального банка Российской Федерации, действующей на дату опубликования объявления о продаже арендуемого имущества.</w:t>
      </w:r>
    </w:p>
    <w:p>
      <w:pPr>
        <w:pStyle w:val="0"/>
        <w:spacing w:before="200" w:line-rule="auto"/>
        <w:ind w:firstLine="540"/>
        <w:jc w:val="both"/>
      </w:pPr>
      <w:r>
        <w:rPr>
          <w:sz w:val="20"/>
        </w:rPr>
        <w:t xml:space="preserve">4. Оплата приобретаемого в рассрочку арендуемого имущества может быть осуществлена досрочно на основании решения покупателя.</w:t>
      </w:r>
    </w:p>
    <w:p>
      <w:pPr>
        <w:pStyle w:val="0"/>
        <w:spacing w:before="200" w:line-rule="auto"/>
        <w:ind w:firstLine="540"/>
        <w:jc w:val="both"/>
      </w:pPr>
      <w:r>
        <w:rPr>
          <w:sz w:val="20"/>
        </w:rPr>
        <w:t xml:space="preserve">5. В случае если арендуемое имущество приобретается арендатором в рассрочку, указанное имущество находится в залоге у продавца до полной его оплаты. Условия договора купли-продажи арендуемого имущества о неприменении данного правила ничтожны.</w:t>
      </w:r>
    </w:p>
    <w:p>
      <w:pPr>
        <w:pStyle w:val="0"/>
        <w:jc w:val="both"/>
      </w:pPr>
      <w:r>
        <w:rPr>
          <w:sz w:val="20"/>
        </w:rPr>
        <w:t xml:space="preserve">(часть пятая в ред. Федерального </w:t>
      </w:r>
      <w:hyperlink w:history="0" r:id="rId80" w:tooltip="Федеральный закон от 17.07.2009 N 149-ФЗ (ред. от 02.07.2013) &quot;О внесении изменений в Федеральный закон &quot;Об особенностях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quot; {КонсультантПлюс}">
        <w:r>
          <w:rPr>
            <w:sz w:val="20"/>
            <w:color w:val="0000ff"/>
          </w:rPr>
          <w:t xml:space="preserve">закона</w:t>
        </w:r>
      </w:hyperlink>
      <w:r>
        <w:rPr>
          <w:sz w:val="20"/>
        </w:rPr>
        <w:t xml:space="preserve"> от 17.07.2009 N 149-ФЗ)</w:t>
      </w:r>
    </w:p>
    <w:p>
      <w:pPr>
        <w:pStyle w:val="0"/>
        <w:spacing w:before="200" w:line-rule="auto"/>
        <w:ind w:firstLine="540"/>
        <w:jc w:val="both"/>
      </w:pPr>
      <w:r>
        <w:rPr>
          <w:sz w:val="20"/>
        </w:rPr>
        <w:t xml:space="preserve">5.1. В случае приобретения субъектом малого или среднего предпринимательства арендуемого имущества в рассрочку продавец обязан в течение тридцати дней со дня обращения субъекта малого или среднего предпринимательства заключить дополнительное соглашение к договору купли-продажи недвижимого имущества, заключенному до принятия в 2020 году органом государственной власти субъекта Российской Федерации и (или) органом местного самоуправления в соответствии со </w:t>
      </w:r>
      <w:hyperlink w:history="0" r:id="rId81" w:tooltip="Федеральный закон от 21.12.1994 N 68-ФЗ (ред. от 08.08.2024) &quot;О защите населения и территорий от чрезвычайных ситуаций природного и техногенного характера&quot; (с изм. и доп., вступ. в силу с 26.11.2024) {КонсультантПлюс}">
        <w:r>
          <w:rPr>
            <w:sz w:val="20"/>
            <w:color w:val="0000ff"/>
          </w:rPr>
          <w:t xml:space="preserve">статьей 11</w:t>
        </w:r>
      </w:hyperlink>
      <w:r>
        <w:rPr>
          <w:sz w:val="20"/>
        </w:rPr>
        <w:t xml:space="preserve"> Федерального закона от 21 декабря 1994 года N 68-ФЗ "О защите населения и территорий от чрезвычайных ситуаций природного и техногенного характера" решения о введении режима повышенной готовности или чрезвычайной ситуации на территории субъекта Российской Федерации и (или) муниципального образования. Такое дополнительное соглашение должно предусматривать отсрочку уплаты платежей, предусмотренных в 2020 году, на срок от шести до двенадцати месяцев (далее - отсрочка). Проценты, предусмотренные </w:t>
      </w:r>
      <w:hyperlink w:history="0" w:anchor="P115" w:tooltip="3. На сумму денежных средств, по уплате которой предоставляется рассрочка, производится начисление процентов исходя из ставки, равной одной трети ставки рефинансирования Центрального банка Российской Федерации, действующей на дату опубликования объявления о продаже арендуемого имущества.">
        <w:r>
          <w:rPr>
            <w:sz w:val="20"/>
            <w:color w:val="0000ff"/>
          </w:rPr>
          <w:t xml:space="preserve">частью 3</w:t>
        </w:r>
      </w:hyperlink>
      <w:r>
        <w:rPr>
          <w:sz w:val="20"/>
        </w:rPr>
        <w:t xml:space="preserve"> настоящей статьи, на сумму денежных средств, по уплате которой предоставляется отсрочка, в период предоставления отсрочки не начисляются. Штрафы, неустойки или иные меры ответственности в связи с несоблюдением субъектом малого или среднего предпринимательства изначально установленных договором купли-продажи недвижимого имущества порядка и сроков внесения платы за приобретаемое в рассрочку арендуемое имущество, в том числе в случаях, если такие меры предусмотрены договором, в период предоставления отсрочки не применяются. Установление дополнительных платежей, подлежащих уплате субъектом малого или среднего предпринимательства в связи с предоставлением отсрочки, в том числе за заключение дополнительного соглашения, указанного в настоящей части, не допускается.</w:t>
      </w:r>
    </w:p>
    <w:p>
      <w:pPr>
        <w:pStyle w:val="0"/>
        <w:jc w:val="both"/>
      </w:pPr>
      <w:r>
        <w:rPr>
          <w:sz w:val="20"/>
        </w:rPr>
        <w:t xml:space="preserve">(часть 5.1 введена Федеральным </w:t>
      </w:r>
      <w:hyperlink w:history="0" r:id="rId82" w:tooltip="Федеральный закон от 08.06.2020 N 166-ФЗ &quot;О внесении изменений в отдельные законодательные акты Российской Федерации в целях принятия неотложных мер, направленных на обеспечение устойчивого развития экономики и предотвращение последствий распространения новой коронавирусной инфекции&quot; {КонсультантПлюс}">
        <w:r>
          <w:rPr>
            <w:sz w:val="20"/>
            <w:color w:val="0000ff"/>
          </w:rPr>
          <w:t xml:space="preserve">законом</w:t>
        </w:r>
      </w:hyperlink>
      <w:r>
        <w:rPr>
          <w:sz w:val="20"/>
        </w:rPr>
        <w:t xml:space="preserve"> от 08.06.2020 N 166-ФЗ)</w:t>
      </w:r>
    </w:p>
    <w:p>
      <w:pPr>
        <w:pStyle w:val="0"/>
        <w:spacing w:before="200" w:line-rule="auto"/>
        <w:ind w:firstLine="540"/>
        <w:jc w:val="both"/>
      </w:pPr>
      <w:r>
        <w:rPr>
          <w:sz w:val="20"/>
        </w:rPr>
        <w:t xml:space="preserve">6. Стоимость неотделимых улучшений арендуемого имущества засчитывается в счет оплаты приобретаемого арендуемого имущества в случае, если указанные улучшения осуществлены с согласия арендодателей.</w:t>
      </w:r>
    </w:p>
    <w:p>
      <w:pPr>
        <w:pStyle w:val="0"/>
        <w:ind w:firstLine="540"/>
        <w:jc w:val="both"/>
      </w:pPr>
      <w:r>
        <w:rPr>
          <w:sz w:val="20"/>
        </w:rPr>
      </w:r>
    </w:p>
    <w:bookmarkStart w:id="123" w:name="P123"/>
    <w:bookmarkEnd w:id="123"/>
    <w:p>
      <w:pPr>
        <w:pStyle w:val="2"/>
        <w:outlineLvl w:val="0"/>
        <w:ind w:firstLine="540"/>
        <w:jc w:val="both"/>
      </w:pPr>
      <w:r>
        <w:rPr>
          <w:sz w:val="20"/>
        </w:rPr>
        <w:t xml:space="preserve">Статья 6. Последствия несоблюдения требований к порядку совершения сделок по возмездному отчуждению государственного или муниципального имущества</w:t>
      </w:r>
    </w:p>
    <w:p>
      <w:pPr>
        <w:pStyle w:val="0"/>
        <w:ind w:firstLine="540"/>
        <w:jc w:val="both"/>
      </w:pPr>
      <w:r>
        <w:rPr>
          <w:sz w:val="20"/>
        </w:rPr>
      </w:r>
    </w:p>
    <w:p>
      <w:pPr>
        <w:pStyle w:val="0"/>
        <w:ind w:firstLine="540"/>
        <w:jc w:val="both"/>
      </w:pPr>
      <w:r>
        <w:rPr>
          <w:sz w:val="20"/>
        </w:rPr>
        <w:t xml:space="preserve">1. Сделки по приватизации государственного или муниципального имущества и иные сделки, направленные на возмездное отчуждение государственного или муниципального имущества и совершенные с нарушением требований, установленных настоящим Федеральным законом, ничтожны.</w:t>
      </w:r>
    </w:p>
    <w:p>
      <w:pPr>
        <w:pStyle w:val="0"/>
        <w:spacing w:before="200" w:line-rule="auto"/>
        <w:ind w:firstLine="540"/>
        <w:jc w:val="both"/>
      </w:pPr>
      <w:r>
        <w:rPr>
          <w:sz w:val="20"/>
        </w:rPr>
        <w:t xml:space="preserve">2. В случае продажи арендуемого имущества с нарушением преимущественного права на его приобретение субъект малого или среднего предпринимательства, соответствующий установленным </w:t>
      </w:r>
      <w:hyperlink w:history="0" w:anchor="P59" w:tooltip="Статья 3. Преимущественное право на приобретение арендуемого имущества">
        <w:r>
          <w:rPr>
            <w:sz w:val="20"/>
            <w:color w:val="0000ff"/>
          </w:rPr>
          <w:t xml:space="preserve">статьей 3</w:t>
        </w:r>
      </w:hyperlink>
      <w:r>
        <w:rPr>
          <w:sz w:val="20"/>
        </w:rPr>
        <w:t xml:space="preserve"> настоящего Федерального закона требованиям, в течение двух месяцев с момента, когда он узнал или должен был узнать о таком нарушении в отношении арендуемого имущества, вправе потребовать перевода на себя прав и обязанностей покупателя в судебном порядке.</w:t>
      </w:r>
    </w:p>
    <w:p>
      <w:pPr>
        <w:pStyle w:val="0"/>
        <w:ind w:firstLine="540"/>
        <w:jc w:val="both"/>
      </w:pPr>
      <w:r>
        <w:rPr>
          <w:sz w:val="20"/>
        </w:rPr>
      </w:r>
    </w:p>
    <w:p>
      <w:pPr>
        <w:pStyle w:val="2"/>
        <w:outlineLvl w:val="0"/>
        <w:ind w:firstLine="540"/>
        <w:jc w:val="both"/>
      </w:pPr>
      <w:r>
        <w:rPr>
          <w:sz w:val="20"/>
        </w:rPr>
        <w:t xml:space="preserve">Статья 7. О внесении изменения в Федеральный закон "О приватизации государственного и муниципального имущества"</w:t>
      </w:r>
    </w:p>
    <w:p>
      <w:pPr>
        <w:pStyle w:val="0"/>
        <w:ind w:firstLine="540"/>
        <w:jc w:val="both"/>
      </w:pPr>
      <w:r>
        <w:rPr>
          <w:sz w:val="20"/>
        </w:rPr>
      </w:r>
    </w:p>
    <w:p>
      <w:pPr>
        <w:pStyle w:val="0"/>
        <w:ind w:firstLine="540"/>
        <w:jc w:val="both"/>
      </w:pPr>
      <w:hyperlink w:history="0" r:id="rId83" w:tooltip="Федеральный закон от 21.12.2001 N 178-ФЗ (ред. от 13.05.2008) &quot;О приватизации государственного и муниципального имущества&quot; ------------ Недействующая редакция {КонсультантПлюс}">
        <w:r>
          <w:rPr>
            <w:sz w:val="20"/>
            <w:color w:val="0000ff"/>
          </w:rPr>
          <w:t xml:space="preserve">Статью 3</w:t>
        </w:r>
      </w:hyperlink>
      <w:r>
        <w:rPr>
          <w:sz w:val="20"/>
        </w:rPr>
        <w:t xml:space="preserve"> Федерального закона от 21 декабря 2001 года N 178-ФЗ "О приватизации государственного и муниципального имущества" (Собрание законодательства Российской Федерации, 2002, N 4, ст. 251; 2005, N 25, ст. 2425; 2006, N 2, ст. 172; 2007, N 49, ст. 6079; 2008, N 20, ст. 2253) дополнить пунктом 5 следующего содержания:</w:t>
      </w:r>
    </w:p>
    <w:p>
      <w:pPr>
        <w:pStyle w:val="0"/>
        <w:spacing w:before="200" w:line-rule="auto"/>
        <w:ind w:firstLine="540"/>
        <w:jc w:val="both"/>
      </w:pPr>
      <w:r>
        <w:rPr>
          <w:sz w:val="20"/>
        </w:rPr>
        <w:t xml:space="preserve">"5. Особенности участия субъектов малого и среднего предпринимательства в приватизации арендуемого государственного или муниципального недвижимого имущества могут быть установлены федеральным законом.".</w:t>
      </w:r>
    </w:p>
    <w:p>
      <w:pPr>
        <w:pStyle w:val="0"/>
        <w:ind w:firstLine="540"/>
        <w:jc w:val="both"/>
      </w:pPr>
      <w:r>
        <w:rPr>
          <w:sz w:val="20"/>
        </w:rPr>
      </w:r>
    </w:p>
    <w:p>
      <w:pPr>
        <w:pStyle w:val="2"/>
        <w:outlineLvl w:val="0"/>
        <w:ind w:firstLine="540"/>
        <w:jc w:val="both"/>
      </w:pPr>
      <w:r>
        <w:rPr>
          <w:sz w:val="20"/>
        </w:rPr>
        <w:t xml:space="preserve">Статья 8. О внесении изменений в Федеральный закон "О развитии малого и среднего предпринимательства в Российской Федерации"</w:t>
      </w:r>
    </w:p>
    <w:p>
      <w:pPr>
        <w:pStyle w:val="0"/>
        <w:ind w:firstLine="540"/>
        <w:jc w:val="both"/>
      </w:pPr>
      <w:r>
        <w:rPr>
          <w:sz w:val="20"/>
        </w:rPr>
      </w:r>
    </w:p>
    <w:p>
      <w:pPr>
        <w:pStyle w:val="0"/>
        <w:ind w:firstLine="540"/>
        <w:jc w:val="both"/>
      </w:pPr>
      <w:r>
        <w:rPr>
          <w:sz w:val="20"/>
        </w:rPr>
        <w:t xml:space="preserve">Внести в Федеральный </w:t>
      </w:r>
      <w:hyperlink w:history="0" r:id="rId84" w:tooltip="Федеральный закон от 24.07.2007 N 209-ФЗ (ред. от 18.10.2007) &quot;О развитии малого и среднего предпринимательства в Российской Федерации&quot; ------------ Недействующая редакция {КонсультантПлюс}">
        <w:r>
          <w:rPr>
            <w:sz w:val="20"/>
            <w:color w:val="0000ff"/>
          </w:rPr>
          <w:t xml:space="preserve">закон</w:t>
        </w:r>
      </w:hyperlink>
      <w:r>
        <w:rPr>
          <w:sz w:val="20"/>
        </w:rPr>
        <w:t xml:space="preserve"> от 24 июля 2007 года N 209-ФЗ "О развитии малого и среднего предпринимательства в Российской Федерации" (Собрание законодательства Российской Федерации, 2007, N 31, ст. 4006; N 43, ст. 5084) следующие изменения:</w:t>
      </w:r>
    </w:p>
    <w:p>
      <w:pPr>
        <w:pStyle w:val="0"/>
        <w:spacing w:before="200" w:line-rule="auto"/>
        <w:ind w:firstLine="540"/>
        <w:jc w:val="both"/>
      </w:pPr>
      <w:r>
        <w:rPr>
          <w:sz w:val="20"/>
        </w:rPr>
        <w:t xml:space="preserve">1) </w:t>
      </w:r>
      <w:hyperlink w:history="0" r:id="rId85" w:tooltip="Федеральный закон от 24.07.2007 N 209-ФЗ (ред. от 18.10.2007) &quot;О развитии малого и среднего предпринимательства в Российской Федерации&quot; ------------ Недействующая редакция {КонсультантПлюс}">
        <w:r>
          <w:rPr>
            <w:sz w:val="20"/>
            <w:color w:val="0000ff"/>
          </w:rPr>
          <w:t xml:space="preserve">статью 9</w:t>
        </w:r>
      </w:hyperlink>
      <w:r>
        <w:rPr>
          <w:sz w:val="20"/>
        </w:rPr>
        <w:t xml:space="preserve"> дополнить пунктом 16 следующего содержания:</w:t>
      </w:r>
    </w:p>
    <w:p>
      <w:pPr>
        <w:pStyle w:val="0"/>
        <w:spacing w:before="200" w:line-rule="auto"/>
        <w:ind w:firstLine="540"/>
        <w:jc w:val="both"/>
      </w:pPr>
      <w:r>
        <w:rPr>
          <w:sz w:val="20"/>
        </w:rPr>
        <w:t xml:space="preserve">"16) формирование инфраструктуры поддержки субъектов малого и среднего предпринимательства и обеспечение ее деятельности.";</w:t>
      </w:r>
    </w:p>
    <w:p>
      <w:pPr>
        <w:pStyle w:val="0"/>
        <w:spacing w:before="200" w:line-rule="auto"/>
        <w:ind w:firstLine="540"/>
        <w:jc w:val="both"/>
      </w:pPr>
      <w:r>
        <w:rPr>
          <w:sz w:val="20"/>
        </w:rPr>
        <w:t xml:space="preserve">2) </w:t>
      </w:r>
      <w:hyperlink w:history="0" r:id="rId86" w:tooltip="Федеральный закон от 24.07.2007 N 209-ФЗ (ред. от 18.10.2007) &quot;О развитии малого и среднего предпринимательства в Российской Федерации&quot; ------------ Недействующая редакция {КонсультантПлюс}">
        <w:r>
          <w:rPr>
            <w:sz w:val="20"/>
            <w:color w:val="0000ff"/>
          </w:rPr>
          <w:t xml:space="preserve">статью 13</w:t>
        </w:r>
      </w:hyperlink>
      <w:r>
        <w:rPr>
          <w:sz w:val="20"/>
        </w:rPr>
        <w:t xml:space="preserve"> дополнить частью 5 следующего содержания:</w:t>
      </w:r>
    </w:p>
    <w:p>
      <w:pPr>
        <w:pStyle w:val="0"/>
        <w:spacing w:before="200" w:line-rule="auto"/>
        <w:ind w:firstLine="540"/>
        <w:jc w:val="both"/>
      </w:pPr>
      <w:r>
        <w:rPr>
          <w:sz w:val="20"/>
        </w:rPr>
        <w:t xml:space="preserve">"5. Решения федеральных органов исполнительной власти, органов исполнительной власти субъектов Российской Федерации и органов местного самоуправления о создании координационных или совещательных органов в области развития малого и среднего предпринимательства подлежат опубликованию в средствах массовой информации, а также размещению на официальных сайтах соответствующих государственных органов исполнительной власти, органов местного самоуправления в сети "Интернет".";</w:t>
      </w:r>
    </w:p>
    <w:p>
      <w:pPr>
        <w:pStyle w:val="0"/>
        <w:spacing w:before="200" w:line-rule="auto"/>
        <w:ind w:firstLine="540"/>
        <w:jc w:val="both"/>
      </w:pPr>
      <w:r>
        <w:rPr>
          <w:sz w:val="20"/>
        </w:rPr>
        <w:t xml:space="preserve">3) в </w:t>
      </w:r>
      <w:hyperlink w:history="0" r:id="rId87" w:tooltip="Федеральный закон от 24.07.2007 N 209-ФЗ (ред. от 18.10.2007) &quot;О развитии малого и среднего предпринимательства в Российской Федерации&quot; ------------ Недействующая редакция {КонсультантПлюс}">
        <w:r>
          <w:rPr>
            <w:sz w:val="20"/>
            <w:color w:val="0000ff"/>
          </w:rPr>
          <w:t xml:space="preserve">статье 18</w:t>
        </w:r>
      </w:hyperlink>
      <w:r>
        <w:rPr>
          <w:sz w:val="20"/>
        </w:rPr>
        <w:t xml:space="preserve">:</w:t>
      </w:r>
    </w:p>
    <w:p>
      <w:pPr>
        <w:pStyle w:val="0"/>
        <w:spacing w:before="200" w:line-rule="auto"/>
        <w:ind w:firstLine="540"/>
        <w:jc w:val="both"/>
      </w:pPr>
      <w:r>
        <w:rPr>
          <w:sz w:val="20"/>
        </w:rPr>
        <w:t xml:space="preserve">а) </w:t>
      </w:r>
      <w:hyperlink w:history="0" r:id="rId88" w:tooltip="Федеральный закон от 24.07.2007 N 209-ФЗ (ред. от 18.10.2007) &quot;О развитии малого и среднего предпринимательства в Российской Федерации&quot; ------------ Недействующая редакция {КонсультантПлюс}">
        <w:r>
          <w:rPr>
            <w:sz w:val="20"/>
            <w:color w:val="0000ff"/>
          </w:rPr>
          <w:t xml:space="preserve">часть 4</w:t>
        </w:r>
      </w:hyperlink>
      <w:r>
        <w:rPr>
          <w:sz w:val="20"/>
        </w:rPr>
        <w:t xml:space="preserve"> изложить в следующей редакции:</w:t>
      </w:r>
    </w:p>
    <w:p>
      <w:pPr>
        <w:pStyle w:val="0"/>
        <w:spacing w:before="200" w:line-rule="auto"/>
        <w:ind w:firstLine="540"/>
        <w:jc w:val="both"/>
      </w:pPr>
      <w:r>
        <w:rPr>
          <w:sz w:val="20"/>
        </w:rPr>
        <w:t xml:space="preserve">"4. Федеральные органы исполнительной власти, органы исполнительной власти субъектов Российской Федерации, органы местного самоуправления вправе утверждать перечни государственного имущества и муниципального имущества, свободного от прав третьих лиц (за исключением имущественных прав субъектов малого и среднего предпринимательства). Государственное и муниципальное имущество, включенное в указанные перечни, может быть использовано только в целях предоставления его во владение и (или) в пользование на долгосрочной основе (в том числе по льготным ставкам арендной платы) субъектам малого и среднего предпринимательства и организациям, образующим инфраструктуру поддержки субъектов малого и среднего предпринимательства. Эти перечни подлежат обязательному опубликованию в средствах массовой информации, а также размещению в сети "Интернет" на официальных сайтах утвердивших их государственных органов исполнительной власти, органов местного самоуправления.";</w:t>
      </w:r>
    </w:p>
    <w:p>
      <w:pPr>
        <w:pStyle w:val="0"/>
        <w:spacing w:before="200" w:line-rule="auto"/>
        <w:ind w:firstLine="540"/>
        <w:jc w:val="both"/>
      </w:pPr>
      <w:r>
        <w:rPr>
          <w:sz w:val="20"/>
        </w:rPr>
        <w:t xml:space="preserve">б) </w:t>
      </w:r>
      <w:hyperlink w:history="0" r:id="rId89" w:tooltip="Федеральный закон от 24.07.2007 N 209-ФЗ (ред. от 18.10.2007) &quot;О развитии малого и среднего предпринимательства в Российской Федерации&quot; ------------ Недействующая редакция {КонсультантПлюс}">
        <w:r>
          <w:rPr>
            <w:sz w:val="20"/>
            <w:color w:val="0000ff"/>
          </w:rPr>
          <w:t xml:space="preserve">дополнить</w:t>
        </w:r>
      </w:hyperlink>
      <w:r>
        <w:rPr>
          <w:sz w:val="20"/>
        </w:rPr>
        <w:t xml:space="preserve"> частями 4.1 и 4.2 следующего содержания:</w:t>
      </w:r>
    </w:p>
    <w:p>
      <w:pPr>
        <w:pStyle w:val="0"/>
        <w:spacing w:before="200" w:line-rule="auto"/>
        <w:ind w:firstLine="540"/>
        <w:jc w:val="both"/>
      </w:pPr>
      <w:r>
        <w:rPr>
          <w:sz w:val="20"/>
        </w:rPr>
        <w:t xml:space="preserve">"4.1. Порядок формирования, ведения, обязательного опубликования указанных в части 4 настоящей статьи перечней, а также порядок и условия предоставления в аренду (в том числе льготы для субъектов малого и среднего предпринимательства, занимающихся социально значимыми видами деятельности) включенного в них государственного и муниципального имущества устанавливаются соответственно нормативными правовыми актами Российской Федерации, нормативными правовыми актами субъектов Российской Федерации, муниципальными правовыми актами.</w:t>
      </w:r>
    </w:p>
    <w:p>
      <w:pPr>
        <w:pStyle w:val="0"/>
        <w:spacing w:before="200" w:line-rule="auto"/>
        <w:ind w:firstLine="540"/>
        <w:jc w:val="both"/>
      </w:pPr>
      <w:r>
        <w:rPr>
          <w:sz w:val="20"/>
        </w:rPr>
        <w:t xml:space="preserve">4.2. Государственное и муниципальное имущество, включенное в перечни, указанные в части 4 настоящей статьи, не подлежит отчуждению в частную собственность, в том числе в собственность субъектов малого или среднего предпринимательства, арендующих это имущество.".</w:t>
      </w:r>
    </w:p>
    <w:p>
      <w:pPr>
        <w:pStyle w:val="0"/>
        <w:ind w:firstLine="540"/>
        <w:jc w:val="both"/>
      </w:pPr>
      <w:r>
        <w:rPr>
          <w:sz w:val="20"/>
        </w:rPr>
      </w:r>
    </w:p>
    <w:p>
      <w:pPr>
        <w:pStyle w:val="2"/>
        <w:outlineLvl w:val="0"/>
        <w:ind w:firstLine="540"/>
        <w:jc w:val="both"/>
      </w:pPr>
      <w:r>
        <w:rPr>
          <w:sz w:val="20"/>
        </w:rPr>
        <w:t xml:space="preserve">Статья 9. Переходные положения</w:t>
      </w:r>
    </w:p>
    <w:p>
      <w:pPr>
        <w:pStyle w:val="0"/>
        <w:ind w:firstLine="540"/>
        <w:jc w:val="both"/>
      </w:pPr>
      <w:r>
        <w:rPr>
          <w:sz w:val="20"/>
        </w:rPr>
      </w:r>
    </w:p>
    <w:p>
      <w:pPr>
        <w:pStyle w:val="0"/>
        <w:ind w:firstLine="540"/>
        <w:jc w:val="both"/>
      </w:pPr>
      <w:r>
        <w:rPr>
          <w:sz w:val="20"/>
        </w:rPr>
        <w:t xml:space="preserve">1. В случае, если нормативным правовым актом Правительства Российской Федерации, законом субъекта Российской Федерации, муниципальным правовым актом не установлен срок рассрочки оплаты арендуемого имущества, предусмотренный </w:t>
      </w:r>
      <w:hyperlink w:history="0" w:anchor="P110" w:tooltip="Статья 5. Порядок оплаты государственного или муниципального имущества, приобретаемого его арендаторами при реализации преимущественного права на его приобретение">
        <w:r>
          <w:rPr>
            <w:sz w:val="20"/>
            <w:color w:val="0000ff"/>
          </w:rPr>
          <w:t xml:space="preserve">статьей 5</w:t>
        </w:r>
      </w:hyperlink>
      <w:r>
        <w:rPr>
          <w:sz w:val="20"/>
        </w:rPr>
        <w:t xml:space="preserve"> настоящего Федерального закона, применяется срок рассрочки оплаты такого имущества, равный пяти годам для недвижимого имущества и трем годам для движимого имущества.</w:t>
      </w:r>
    </w:p>
    <w:p>
      <w:pPr>
        <w:pStyle w:val="0"/>
        <w:jc w:val="both"/>
      </w:pPr>
      <w:r>
        <w:rPr>
          <w:sz w:val="20"/>
        </w:rPr>
        <w:t xml:space="preserve">(в ред. Федеральных законов от 02.07.2013 </w:t>
      </w:r>
      <w:hyperlink w:history="0" r:id="rId90" w:tooltip="Федеральный закон от 02.07.2013 N 144-ФЗ &quot;О внесении изменений в отдельные законодательные акты Российской Федерации в связи с совершенствованием порядка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quot; {КонсультантПлюс}">
        <w:r>
          <w:rPr>
            <w:sz w:val="20"/>
            <w:color w:val="0000ff"/>
          </w:rPr>
          <w:t xml:space="preserve">N 144-ФЗ</w:t>
        </w:r>
      </w:hyperlink>
      <w:r>
        <w:rPr>
          <w:sz w:val="20"/>
        </w:rPr>
        <w:t xml:space="preserve">, от 29.06.2015 </w:t>
      </w:r>
      <w:hyperlink w:history="0" r:id="rId91" w:tooltip="Федеральный закон от 29.06.2015 N 158-ФЗ &quot;О внесении изменений в Федеральный закон &quot;Об особенностях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quot; {КонсультантПлюс}">
        <w:r>
          <w:rPr>
            <w:sz w:val="20"/>
            <w:color w:val="0000ff"/>
          </w:rPr>
          <w:t xml:space="preserve">N 158-ФЗ</w:t>
        </w:r>
      </w:hyperlink>
      <w:r>
        <w:rPr>
          <w:sz w:val="20"/>
        </w:rPr>
        <w:t xml:space="preserve">, от 03.07.2018 </w:t>
      </w:r>
      <w:hyperlink w:history="0" r:id="rId92" w:tooltip="Федеральный закон от 03.07.2018 N 185-ФЗ &quot;О внесении изменений в отдельные законодательные акты Российской Федерации в целях расширения имущественной поддержки субъектов малого и среднего предпринимательства&quot; {КонсультантПлюс}">
        <w:r>
          <w:rPr>
            <w:sz w:val="20"/>
            <w:color w:val="0000ff"/>
          </w:rPr>
          <w:t xml:space="preserve">N 185-ФЗ</w:t>
        </w:r>
      </w:hyperlink>
      <w:r>
        <w:rPr>
          <w:sz w:val="20"/>
        </w:rPr>
        <w:t xml:space="preserve">, от 29.12.2022 </w:t>
      </w:r>
      <w:hyperlink w:history="0" r:id="rId93"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N 605-ФЗ</w:t>
        </w:r>
      </w:hyperlink>
      <w:r>
        <w:rPr>
          <w:sz w:val="20"/>
        </w:rPr>
        <w:t xml:space="preserve">)</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0"/>
                <w:color w:val="392c69"/>
              </w:rPr>
              <w:t xml:space="preserve">КонсультантПлюс: примечание.</w:t>
            </w:r>
          </w:p>
          <w:p>
            <w:pPr>
              <w:pStyle w:val="0"/>
              <w:jc w:val="both"/>
            </w:pPr>
            <w:r>
              <w:rPr>
                <w:sz w:val="20"/>
                <w:color w:val="392c69"/>
              </w:rPr>
              <w:t xml:space="preserve">О выявлении конституционно-правового смысла ч. 2 ст. 9 см. </w:t>
            </w:r>
            <w:hyperlink w:history="0" r:id="rId94" w:tooltip="Постановление Конституционного Суда РФ от 20.12.2010 N 22-П &quot;По делу о проверке конституционности части 8 статьи 4 и частей 2, 3 и 4 статьи 9 Федерального закона &quot;Об особенностях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quot; в связи с жалобой администрации города Благовещ {КонсультантПлюс}">
              <w:r>
                <w:rPr>
                  <w:sz w:val="20"/>
                  <w:color w:val="0000ff"/>
                </w:rPr>
                <w:t xml:space="preserve">Постановление</w:t>
              </w:r>
            </w:hyperlink>
            <w:r>
              <w:rPr>
                <w:sz w:val="20"/>
                <w:color w:val="392c69"/>
              </w:rPr>
              <w:t xml:space="preserve"> КС РФ от 20.12.2010 N 22-П.</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153" w:name="P153"/>
    <w:bookmarkEnd w:id="153"/>
    <w:p>
      <w:pPr>
        <w:pStyle w:val="0"/>
        <w:spacing w:before="260" w:line-rule="auto"/>
        <w:ind w:firstLine="540"/>
        <w:jc w:val="both"/>
      </w:pPr>
      <w:r>
        <w:rPr>
          <w:sz w:val="20"/>
        </w:rPr>
        <w:t xml:space="preserve">2. Субъект малого или среднего предпринимательства, соответствующий установленным </w:t>
      </w:r>
      <w:hyperlink w:history="0" w:anchor="P59" w:tooltip="Статья 3. Преимущественное право на приобретение арендуемого имущества">
        <w:r>
          <w:rPr>
            <w:sz w:val="20"/>
            <w:color w:val="0000ff"/>
          </w:rPr>
          <w:t xml:space="preserve">статьей 3</w:t>
        </w:r>
      </w:hyperlink>
      <w:r>
        <w:rPr>
          <w:sz w:val="20"/>
        </w:rPr>
        <w:t xml:space="preserve"> настоящего Федерального закона требованиям (далее - заявитель), по своей инициативе вправе направить в уполномоченный орган заявление в отношении недвижимого имущества, не включенного в утвержденный в соответствии с </w:t>
      </w:r>
      <w:hyperlink w:history="0" r:id="rId95" w:tooltip="Федеральный закон от 24.07.2007 N 209-ФЗ (ред. от 22.07.2024) &quot;О развитии малого и среднего предпринимательства в Российской Федерации&quot; {КонсультантПлюс}">
        <w:r>
          <w:rPr>
            <w:sz w:val="20"/>
            <w:color w:val="0000ff"/>
          </w:rPr>
          <w:t xml:space="preserve">частью 4 статьи 18</w:t>
        </w:r>
      </w:hyperlink>
      <w:r>
        <w:rPr>
          <w:sz w:val="20"/>
        </w:rPr>
        <w:t xml:space="preserve"> Федерального закона "О развитии малого и среднего предпринимательства в Российской Федерации" перечень государственного имущества или муниципального имущества, предназначенного для передачи во владение и (или) в пользование субъектам малого и среднего предпринимательства.</w:t>
      </w:r>
    </w:p>
    <w:p>
      <w:pPr>
        <w:pStyle w:val="0"/>
        <w:jc w:val="both"/>
      </w:pPr>
      <w:r>
        <w:rPr>
          <w:sz w:val="20"/>
        </w:rPr>
        <w:t xml:space="preserve">(в ред. Федеральных законов от 03.07.2016 </w:t>
      </w:r>
      <w:hyperlink w:history="0" r:id="rId96" w:tooltip="Федеральный закон от 03.07.2016 N 265-ФЗ &quot;О внесении изменений в Федеральный закон &quot;О развитии малого и среднего предпринимательства в Российской Федерации&quot; и отдельные законодательные акты Российской Федерации&quot; {КонсультантПлюс}">
        <w:r>
          <w:rPr>
            <w:sz w:val="20"/>
            <w:color w:val="0000ff"/>
          </w:rPr>
          <w:t xml:space="preserve">N 265-ФЗ</w:t>
        </w:r>
      </w:hyperlink>
      <w:r>
        <w:rPr>
          <w:sz w:val="20"/>
        </w:rPr>
        <w:t xml:space="preserve">, от 03.07.2018 </w:t>
      </w:r>
      <w:hyperlink w:history="0" r:id="rId97" w:tooltip="Федеральный закон от 03.07.2018 N 185-ФЗ &quot;О внесении изменений в отдельные законодательные акты Российской Федерации в целях расширения имущественной поддержки субъектов малого и среднего предпринимательства&quot; {КонсультантПлюс}">
        <w:r>
          <w:rPr>
            <w:sz w:val="20"/>
            <w:color w:val="0000ff"/>
          </w:rPr>
          <w:t xml:space="preserve">N 185-ФЗ</w:t>
        </w:r>
      </w:hyperlink>
      <w:r>
        <w:rPr>
          <w:sz w:val="20"/>
        </w:rPr>
        <w:t xml:space="preserve">, от 29.12.2022 </w:t>
      </w:r>
      <w:hyperlink w:history="0" r:id="rId98"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N 605-ФЗ</w:t>
        </w:r>
      </w:hyperlink>
      <w:r>
        <w:rPr>
          <w:sz w:val="20"/>
        </w:rPr>
        <w:t xml:space="preserve">)</w:t>
      </w:r>
    </w:p>
    <w:bookmarkStart w:id="155" w:name="P155"/>
    <w:bookmarkEnd w:id="155"/>
    <w:p>
      <w:pPr>
        <w:pStyle w:val="0"/>
        <w:spacing w:before="200" w:line-rule="auto"/>
        <w:ind w:firstLine="540"/>
        <w:jc w:val="both"/>
      </w:pPr>
      <w:r>
        <w:rPr>
          <w:sz w:val="20"/>
        </w:rPr>
        <w:t xml:space="preserve">2.1. Заявитель по своей инициативе вправе направить в уполномоченный орган заявление в отношении имущества, включенного в утвержденный в соответствии с </w:t>
      </w:r>
      <w:hyperlink w:history="0" r:id="rId99" w:tooltip="Федеральный закон от 24.07.2007 N 209-ФЗ (ред. от 22.07.2024) &quot;О развитии малого и среднего предпринимательства в Российской Федерации&quot; {КонсультантПлюс}">
        <w:r>
          <w:rPr>
            <w:sz w:val="20"/>
            <w:color w:val="0000ff"/>
          </w:rPr>
          <w:t xml:space="preserve">частью 4 статьи 18</w:t>
        </w:r>
      </w:hyperlink>
      <w:r>
        <w:rPr>
          <w:sz w:val="20"/>
        </w:rPr>
        <w:t xml:space="preserve"> Федерального закона "О развитии малого и среднего предпринимательства в Российской Федерации" перечень государственного имущества или муниципального имущества, предназначенного для передачи во владение и (или) в пользование субъектам малого и среднего предпринимательства, при условии, что:</w:t>
      </w:r>
    </w:p>
    <w:p>
      <w:pPr>
        <w:pStyle w:val="0"/>
        <w:spacing w:before="200" w:line-rule="auto"/>
        <w:ind w:firstLine="540"/>
        <w:jc w:val="both"/>
      </w:pPr>
      <w:r>
        <w:rPr>
          <w:sz w:val="20"/>
        </w:rPr>
        <w:t xml:space="preserve">1) арендуемое имущество на день подачи субъектом малого или среднего предпринимательства заявления находится в его временном владении и пользовании или временном пользовании непрерывно в течение двух лет и более для недвижимого имущества и в течение одного года и более для движимого имущества в соответствии с договором или договорами аренды такого имущества;</w:t>
      </w:r>
    </w:p>
    <w:p>
      <w:pPr>
        <w:pStyle w:val="0"/>
        <w:jc w:val="both"/>
      </w:pPr>
      <w:r>
        <w:rPr>
          <w:sz w:val="20"/>
        </w:rPr>
        <w:t xml:space="preserve">(в ред. Федеральных законов от 29.06.2015 </w:t>
      </w:r>
      <w:hyperlink w:history="0" r:id="rId100" w:tooltip="Федеральный закон от 29.06.2015 N 158-ФЗ &quot;О внесении изменений в Федеральный закон &quot;Об особенностях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quot; {КонсультантПлюс}">
        <w:r>
          <w:rPr>
            <w:sz w:val="20"/>
            <w:color w:val="0000ff"/>
          </w:rPr>
          <w:t xml:space="preserve">N 158-ФЗ</w:t>
        </w:r>
      </w:hyperlink>
      <w:r>
        <w:rPr>
          <w:sz w:val="20"/>
        </w:rPr>
        <w:t xml:space="preserve">, от 03.07.2018 </w:t>
      </w:r>
      <w:hyperlink w:history="0" r:id="rId101" w:tooltip="Федеральный закон от 03.07.2018 N 185-ФЗ &quot;О внесении изменений в отдельные законодательные акты Российской Федерации в целях расширения имущественной поддержки субъектов малого и среднего предпринимательства&quot; {КонсультантПлюс}">
        <w:r>
          <w:rPr>
            <w:sz w:val="20"/>
            <w:color w:val="0000ff"/>
          </w:rPr>
          <w:t xml:space="preserve">N 185-ФЗ</w:t>
        </w:r>
      </w:hyperlink>
      <w:r>
        <w:rPr>
          <w:sz w:val="20"/>
        </w:rPr>
        <w:t xml:space="preserve">, от 29.12.2022 </w:t>
      </w:r>
      <w:hyperlink w:history="0" r:id="rId102"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N 605-ФЗ</w:t>
        </w:r>
      </w:hyperlink>
      <w:r>
        <w:rPr>
          <w:sz w:val="20"/>
        </w:rPr>
        <w:t xml:space="preserve">)</w:t>
      </w:r>
    </w:p>
    <w:p>
      <w:pPr>
        <w:pStyle w:val="0"/>
        <w:spacing w:before="200" w:line-rule="auto"/>
        <w:ind w:firstLine="540"/>
        <w:jc w:val="both"/>
      </w:pPr>
      <w:r>
        <w:rPr>
          <w:sz w:val="20"/>
        </w:rPr>
        <w:t xml:space="preserve">2) арендуемое имущество включено в утвержденный в соответствии с </w:t>
      </w:r>
      <w:hyperlink w:history="0" r:id="rId103" w:tooltip="Федеральный закон от 24.07.2007 N 209-ФЗ (ред. от 22.07.2024) &quot;О развитии малого и среднего предпринимательства в Российской Федерации&quot; {КонсультантПлюс}">
        <w:r>
          <w:rPr>
            <w:sz w:val="20"/>
            <w:color w:val="0000ff"/>
          </w:rPr>
          <w:t xml:space="preserve">частью 4 статьи 18</w:t>
        </w:r>
      </w:hyperlink>
      <w:r>
        <w:rPr>
          <w:sz w:val="20"/>
        </w:rPr>
        <w:t xml:space="preserve"> Федерального закона "О развитии малого и среднего предпринимательства в Российской Федерации" перечень государственного имущества или муниципального имущества, предназначенного для передачи во владение и (или) в пользование субъектам малого и среднего предпринимательства, в течение пяти и более лет до дня подачи этого заявления в отношении недвижимого имущества и в течение трех лет до дня подачи этого заявления в отношении движимого имущества;</w:t>
      </w:r>
    </w:p>
    <w:p>
      <w:pPr>
        <w:pStyle w:val="0"/>
        <w:jc w:val="both"/>
      </w:pPr>
      <w:r>
        <w:rPr>
          <w:sz w:val="20"/>
        </w:rPr>
        <w:t xml:space="preserve">(в ред. Федерального </w:t>
      </w:r>
      <w:hyperlink w:history="0" r:id="rId104"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закона</w:t>
        </w:r>
      </w:hyperlink>
      <w:r>
        <w:rPr>
          <w:sz w:val="20"/>
        </w:rPr>
        <w:t xml:space="preserve"> от 29.12.2022 N 605-ФЗ)</w:t>
      </w:r>
    </w:p>
    <w:p>
      <w:pPr>
        <w:pStyle w:val="0"/>
        <w:spacing w:before="200" w:line-rule="auto"/>
        <w:ind w:firstLine="540"/>
        <w:jc w:val="both"/>
      </w:pPr>
      <w:r>
        <w:rPr>
          <w:sz w:val="20"/>
        </w:rPr>
        <w:t xml:space="preserve">3) в отношении арендуемого движимого имущества в утвержденном в соответствии с </w:t>
      </w:r>
      <w:hyperlink w:history="0" r:id="rId105" w:tooltip="Федеральный закон от 24.07.2007 N 209-ФЗ (ред. от 22.07.2024) &quot;О развитии малого и среднего предпринимательства в Российской Федерации&quot; {КонсультантПлюс}">
        <w:r>
          <w:rPr>
            <w:sz w:val="20"/>
            <w:color w:val="0000ff"/>
          </w:rPr>
          <w:t xml:space="preserve">частью 4 статьи 18</w:t>
        </w:r>
      </w:hyperlink>
      <w:r>
        <w:rPr>
          <w:sz w:val="20"/>
        </w:rPr>
        <w:t xml:space="preserve"> Федерального закона "О развитии малого и среднего предпринимательства в Российской Федерации" перечне государственного имущества или муниципального имущества, предназначенного для передачи во владение и (или) в пользование субъектам малого и среднего предпринимательства, отсутствуют сведения об отнесении такого имущества к имуществу, указанному в </w:t>
      </w:r>
      <w:hyperlink w:history="0" w:anchor="P54" w:tooltip="4. Состав и виды движимого имущества, не подлежащего отчуждению в соответствии с настоящим Федеральным законом, устанавливаются Правительством Российской Федерации.">
        <w:r>
          <w:rPr>
            <w:sz w:val="20"/>
            <w:color w:val="0000ff"/>
          </w:rPr>
          <w:t xml:space="preserve">части 4 статьи 2</w:t>
        </w:r>
      </w:hyperlink>
      <w:r>
        <w:rPr>
          <w:sz w:val="20"/>
        </w:rPr>
        <w:t xml:space="preserve"> настоящего Федерального закона.</w:t>
      </w:r>
    </w:p>
    <w:p>
      <w:pPr>
        <w:pStyle w:val="0"/>
        <w:jc w:val="both"/>
      </w:pPr>
      <w:r>
        <w:rPr>
          <w:sz w:val="20"/>
        </w:rPr>
        <w:t xml:space="preserve">(п. 3 введен Федеральным </w:t>
      </w:r>
      <w:hyperlink w:history="0" r:id="rId106" w:tooltip="Федеральный закон от 29.12.2022 N 605-ФЗ &quot;О внесении изменений в отдельные законодательные акты Российской Федерации&quot; {КонсультантПлюс}">
        <w:r>
          <w:rPr>
            <w:sz w:val="20"/>
            <w:color w:val="0000ff"/>
          </w:rPr>
          <w:t xml:space="preserve">законом</w:t>
        </w:r>
      </w:hyperlink>
      <w:r>
        <w:rPr>
          <w:sz w:val="20"/>
        </w:rPr>
        <w:t xml:space="preserve"> от 29.12.2022 N 605-ФЗ)</w:t>
      </w:r>
    </w:p>
    <w:p>
      <w:pPr>
        <w:pStyle w:val="0"/>
        <w:jc w:val="both"/>
      </w:pPr>
      <w:r>
        <w:rPr>
          <w:sz w:val="20"/>
        </w:rPr>
        <w:t xml:space="preserve">(часть 2.1 введена Федеральным </w:t>
      </w:r>
      <w:hyperlink w:history="0" r:id="rId107" w:tooltip="Федеральный закон от 02.07.2013 N 144-ФЗ &quot;О внесении изменений в отдельные законодательные акты Российской Федерации в связи с совершенствованием порядка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quot; {КонсультантПлюс}">
        <w:r>
          <w:rPr>
            <w:sz w:val="20"/>
            <w:color w:val="0000ff"/>
          </w:rPr>
          <w:t xml:space="preserve">законом</w:t>
        </w:r>
      </w:hyperlink>
      <w:r>
        <w:rPr>
          <w:sz w:val="20"/>
        </w:rPr>
        <w:t xml:space="preserve"> от 02.07.2013 N 144-ФЗ)</w:t>
      </w:r>
    </w:p>
    <w:p>
      <w:pPr>
        <w:spacing w:before="0"/>
        <w:spacing w:after="1"/>
      </w:pPr>
    </w:p>
    <w:tbl>
      <w:tblPr>
        <w:tblInd w:w="0" w:type="dxa"/>
        <w:tblW w:w="5000" w:type="pct"/>
        <w:tblBorders>
          <w:top w:val="nil"/>
          <w:left w:val="nil"/>
          <w:bottom w:val="nil"/>
          <w:right w:val="nil"/>
          <w:insideV w:val="nil"/>
          <w:insideH w:val="nil"/>
        </w:tblBorders>
      </w:tblPr>
      <w:tblGrid>
        <w:gridCol w:w="60"/>
        <w:gridCol w:w="113"/>
        <w:gridCol w:w="9921"/>
        <w:gridCol w:w="113"/>
      </w:tblGrid>
      <w:tr>
        <w:tc>
          <w:tcPr>
            <w:tcW w:w="60" w:type="dxa"/>
            <w:tcMar>
              <w:top w:w="0" w:type="dxa"/>
              <w:left w:w="0" w:type="dxa"/>
              <w:bottom w:w="0" w:type="dxa"/>
              <w:right w:w="0" w:type="dxa"/>
            </w:tcMar>
            <w:shd w:val="clear" w:fill="ced3f1"/>
            <w:tcBorders>
              <w:top w:val="nil"/>
              <w:left w:val="nil"/>
              <w:bottom w:val="nil"/>
              <w:right w:val="nil"/>
            </w:tcBorders>
          </w:tcPr>
          <w:p/>
        </w:tc>
        <w:tc>
          <w:tcPr>
            <w:tcW w:w="113" w:type="dxa"/>
            <w:tcMar>
              <w:top w:w="0" w:type="dxa"/>
              <w:left w:w="0" w:type="dxa"/>
              <w:bottom w:w="0" w:type="dxa"/>
              <w:right w:w="0" w:type="dxa"/>
            </w:tcMar>
            <w:shd w:val="clear" w:fill="f4f3f8"/>
            <w:tcBorders>
              <w:top w:val="nil"/>
              <w:left w:val="nil"/>
              <w:bottom w:val="nil"/>
              <w:right w:val="nil"/>
            </w:tcBorders>
          </w:tcPr>
          <w:p/>
        </w:tc>
        <w:tc>
          <w:tcPr>
            <w:tcW w:w="0" w:type="auto"/>
            <w:tcMar>
              <w:top w:w="113" w:type="dxa"/>
              <w:left w:w="0" w:type="dxa"/>
              <w:bottom w:w="113" w:type="dxa"/>
              <w:right w:w="0" w:type="dxa"/>
            </w:tcMar>
            <w:shd w:val="clear" w:fill="f4f3f8"/>
            <w:tcBorders>
              <w:top w:val="nil"/>
              <w:left w:val="nil"/>
              <w:bottom w:val="nil"/>
              <w:right w:val="nil"/>
            </w:tcBorders>
          </w:tcPr>
          <w:p>
            <w:pPr>
              <w:pStyle w:val="0"/>
              <w:jc w:val="both"/>
            </w:pPr>
            <w:r>
              <w:rPr>
                <w:sz w:val="20"/>
                <w:color w:val="392c69"/>
              </w:rPr>
              <w:t xml:space="preserve">КонсультантПлюс: примечание.</w:t>
            </w:r>
          </w:p>
          <w:p>
            <w:pPr>
              <w:pStyle w:val="0"/>
              <w:jc w:val="both"/>
            </w:pPr>
            <w:r>
              <w:rPr>
                <w:sz w:val="20"/>
                <w:color w:val="392c69"/>
              </w:rPr>
              <w:t xml:space="preserve">О выявлении конституционно-правового смысла ч. 3 ст. 9 см. </w:t>
            </w:r>
            <w:hyperlink w:history="0" r:id="rId108" w:tooltip="Постановление Конституционного Суда РФ от 20.12.2010 N 22-П &quot;По делу о проверке конституционности части 8 статьи 4 и частей 2, 3 и 4 статьи 9 Федерального закона &quot;Об особенностях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quot; в связи с жалобой администрации города Благовещ {КонсультантПлюс}">
              <w:r>
                <w:rPr>
                  <w:sz w:val="20"/>
                  <w:color w:val="0000ff"/>
                </w:rPr>
                <w:t xml:space="preserve">Постановление</w:t>
              </w:r>
            </w:hyperlink>
            <w:r>
              <w:rPr>
                <w:sz w:val="20"/>
                <w:color w:val="392c69"/>
              </w:rPr>
              <w:t xml:space="preserve"> КС РФ от 20.12.2010 N 22-П.</w:t>
            </w:r>
          </w:p>
        </w:tc>
        <w:tc>
          <w:tcPr>
            <w:tcW w:w="113" w:type="dxa"/>
            <w:tcMar>
              <w:top w:w="0" w:type="dxa"/>
              <w:left w:w="0" w:type="dxa"/>
              <w:bottom w:w="0" w:type="dxa"/>
              <w:right w:w="0" w:type="dxa"/>
            </w:tcMar>
            <w:shd w:val="clear" w:fill="f4f3f8"/>
            <w:tcBorders>
              <w:top w:val="nil"/>
              <w:left w:val="nil"/>
              <w:bottom w:val="nil"/>
              <w:right w:val="nil"/>
            </w:tcBorders>
          </w:tcPr>
          <w:p/>
        </w:tc>
      </w:tr>
    </w:tbl>
    <w:bookmarkStart w:id="165" w:name="P165"/>
    <w:bookmarkEnd w:id="165"/>
    <w:p>
      <w:pPr>
        <w:pStyle w:val="0"/>
        <w:spacing w:before="260" w:line-rule="auto"/>
        <w:ind w:firstLine="540"/>
        <w:jc w:val="both"/>
      </w:pPr>
      <w:r>
        <w:rPr>
          <w:sz w:val="20"/>
        </w:rPr>
        <w:t xml:space="preserve">3. При получении заявления уполномоченные органы обязаны:</w:t>
      </w:r>
    </w:p>
    <w:p>
      <w:pPr>
        <w:pStyle w:val="0"/>
        <w:spacing w:before="200" w:line-rule="auto"/>
        <w:ind w:firstLine="540"/>
        <w:jc w:val="both"/>
      </w:pPr>
      <w:r>
        <w:rPr>
          <w:sz w:val="20"/>
        </w:rPr>
        <w:t xml:space="preserve">1) обеспечить заключение договора на проведение оценки рыночной стоимости арендуемого имущества в порядке, установленном Федеральным </w:t>
      </w:r>
      <w:hyperlink w:history="0" r:id="rId109" w:tooltip="Федеральный закон от 29.07.1998 N 135-ФЗ (ред. от 14.02.2024) &quot;Об оценочной деятельности в Российской Федерации&quot; {КонсультантПлюс}">
        <w:r>
          <w:rPr>
            <w:sz w:val="20"/>
            <w:color w:val="0000ff"/>
          </w:rPr>
          <w:t xml:space="preserve">законом</w:t>
        </w:r>
      </w:hyperlink>
      <w:r>
        <w:rPr>
          <w:sz w:val="20"/>
        </w:rPr>
        <w:t xml:space="preserve"> "Об оценочной деятельности в Российской Федерации", в двухмесячный срок с даты получения заявления;</w:t>
      </w:r>
    </w:p>
    <w:p>
      <w:pPr>
        <w:pStyle w:val="0"/>
        <w:spacing w:before="200" w:line-rule="auto"/>
        <w:ind w:firstLine="540"/>
        <w:jc w:val="both"/>
      </w:pPr>
      <w:r>
        <w:rPr>
          <w:sz w:val="20"/>
        </w:rPr>
        <w:t xml:space="preserve">2) принять решение об условиях приватизации арендуемого имущества в двухнедельный срок с даты принятия отчета о его оценке;</w:t>
      </w:r>
    </w:p>
    <w:p>
      <w:pPr>
        <w:pStyle w:val="0"/>
        <w:spacing w:before="200" w:line-rule="auto"/>
        <w:ind w:firstLine="540"/>
        <w:jc w:val="both"/>
      </w:pPr>
      <w:r>
        <w:rPr>
          <w:sz w:val="20"/>
        </w:rPr>
        <w:t xml:space="preserve">3) направить заявителю проект договора купли-продажи арендуемого имущества в десятидневный срок с даты принятия решения об условиях приватизации арендуемого имущества.</w:t>
      </w:r>
    </w:p>
    <w:p>
      <w:pPr>
        <w:pStyle w:val="0"/>
        <w:jc w:val="both"/>
      </w:pPr>
      <w:r>
        <w:rPr>
          <w:sz w:val="20"/>
        </w:rPr>
        <w:t xml:space="preserve">(в ред. Федерального </w:t>
      </w:r>
      <w:hyperlink w:history="0" r:id="rId110" w:tooltip="Федеральный закон от 17.07.2009 N 149-ФЗ (ред. от 02.07.2013) &quot;О внесении изменений в Федеральный закон &quot;Об особенностях отчуждения недвижимого имущества, находящегося в государственной собственности субъектов Российской Федерации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quot; {КонсультантПлюс}">
        <w:r>
          <w:rPr>
            <w:sz w:val="20"/>
            <w:color w:val="0000ff"/>
          </w:rPr>
          <w:t xml:space="preserve">закона</w:t>
        </w:r>
      </w:hyperlink>
      <w:r>
        <w:rPr>
          <w:sz w:val="20"/>
        </w:rPr>
        <w:t xml:space="preserve"> от 17.07.2009 N 149-ФЗ)</w:t>
      </w:r>
    </w:p>
    <w:bookmarkStart w:id="170" w:name="P170"/>
    <w:bookmarkEnd w:id="170"/>
    <w:p>
      <w:pPr>
        <w:pStyle w:val="0"/>
        <w:spacing w:before="200" w:line-rule="auto"/>
        <w:ind w:firstLine="540"/>
        <w:jc w:val="both"/>
      </w:pPr>
      <w:r>
        <w:rPr>
          <w:sz w:val="20"/>
        </w:rPr>
        <w:t xml:space="preserve">4. В случае, если заявитель не соответствует установленным </w:t>
      </w:r>
      <w:hyperlink w:history="0" w:anchor="P59" w:tooltip="Статья 3. Преимущественное право на приобретение арендуемого имущества">
        <w:r>
          <w:rPr>
            <w:sz w:val="20"/>
            <w:color w:val="0000ff"/>
          </w:rPr>
          <w:t xml:space="preserve">статьей 3</w:t>
        </w:r>
      </w:hyperlink>
      <w:r>
        <w:rPr>
          <w:sz w:val="20"/>
        </w:rPr>
        <w:t xml:space="preserve"> настоящего Федерального закона требованиям и (или) отчуждение арендуемого имущества, указанного в заявлении, в порядке реализации преимущественного права на приобретение арендуемого имущества не допускается в соответствии с настоящим Федеральным законом или другими федеральными законами, уполномоченный орган в тридцатидневный срок с даты получения этого заявления возвращает его арендатору с указанием причины отказа в приобретении арендуемого имущества.</w:t>
      </w:r>
    </w:p>
    <w:p>
      <w:pPr>
        <w:pStyle w:val="0"/>
        <w:ind w:firstLine="540"/>
        <w:jc w:val="both"/>
      </w:pPr>
      <w:r>
        <w:rPr>
          <w:sz w:val="20"/>
        </w:rPr>
      </w:r>
    </w:p>
    <w:p>
      <w:pPr>
        <w:pStyle w:val="2"/>
        <w:outlineLvl w:val="0"/>
        <w:ind w:firstLine="540"/>
        <w:jc w:val="both"/>
      </w:pPr>
      <w:r>
        <w:rPr>
          <w:sz w:val="20"/>
        </w:rPr>
        <w:t xml:space="preserve">Статья 10. Вступление в силу настоящего Федерального закона</w:t>
      </w:r>
    </w:p>
    <w:p>
      <w:pPr>
        <w:pStyle w:val="0"/>
        <w:ind w:firstLine="540"/>
        <w:jc w:val="both"/>
      </w:pPr>
      <w:r>
        <w:rPr>
          <w:sz w:val="20"/>
        </w:rPr>
      </w:r>
    </w:p>
    <w:p>
      <w:pPr>
        <w:pStyle w:val="0"/>
        <w:ind w:firstLine="540"/>
        <w:jc w:val="both"/>
      </w:pPr>
      <w:r>
        <w:rPr>
          <w:sz w:val="20"/>
        </w:rPr>
        <w:t xml:space="preserve">1. Настоящий Федеральный закон вступает в силу по истечении десяти дней после дня его официального опубликования, за исключением </w:t>
      </w:r>
      <w:hyperlink w:history="0" w:anchor="P153" w:tooltip="2. Субъект малого или среднего предпринимательства, соответствующий установленным статьей 3 настоящего Федерального закона требованиям (далее - заявитель), по своей инициативе вправе направить в уполномоченный орган заявление в отношении недвижимого имущества, не включенного в утвержденный в соответствии с частью 4 статьи 18 Федерального закона &quot;О развитии малого и среднего предпринимательства в Российской Федерации&quot; перечень государственного имущества или муниципального имущества, предназначенного для п...">
        <w:r>
          <w:rPr>
            <w:sz w:val="20"/>
            <w:color w:val="0000ff"/>
          </w:rPr>
          <w:t xml:space="preserve">частей 2</w:t>
        </w:r>
      </w:hyperlink>
      <w:r>
        <w:rPr>
          <w:sz w:val="20"/>
        </w:rPr>
        <w:t xml:space="preserve">, </w:t>
      </w:r>
      <w:hyperlink w:history="0" w:anchor="P165" w:tooltip="3. При получении заявления уполномоченные органы обязаны:">
        <w:r>
          <w:rPr>
            <w:sz w:val="20"/>
            <w:color w:val="0000ff"/>
          </w:rPr>
          <w:t xml:space="preserve">3</w:t>
        </w:r>
      </w:hyperlink>
      <w:r>
        <w:rPr>
          <w:sz w:val="20"/>
        </w:rPr>
        <w:t xml:space="preserve"> и </w:t>
      </w:r>
      <w:hyperlink w:history="0" w:anchor="P170" w:tooltip="4. В случае, если заявитель не соответствует установленным статьей 3 настоящего Федерального закона требованиям и (или) отчуждение арендуемого имущества, указанного в заявлении, в порядке реализации преимущественного права на приобретение арендуемого имущества не допускается в соответствии с настоящим Федеральным законом или другими федеральными законами, уполномоченный орган в тридцатидневный срок с даты получения этого заявления возвращает его арендатору с указанием причины отказа в приобретении аренду...">
        <w:r>
          <w:rPr>
            <w:sz w:val="20"/>
            <w:color w:val="0000ff"/>
          </w:rPr>
          <w:t xml:space="preserve">4 статьи 9</w:t>
        </w:r>
      </w:hyperlink>
      <w:r>
        <w:rPr>
          <w:sz w:val="20"/>
        </w:rPr>
        <w:t xml:space="preserve"> настоящего Федерального закона.</w:t>
      </w:r>
    </w:p>
    <w:p>
      <w:pPr>
        <w:pStyle w:val="0"/>
        <w:spacing w:before="200" w:line-rule="auto"/>
        <w:ind w:firstLine="540"/>
        <w:jc w:val="both"/>
      </w:pPr>
      <w:r>
        <w:rPr>
          <w:sz w:val="20"/>
        </w:rPr>
        <w:t xml:space="preserve">2. </w:t>
      </w:r>
      <w:hyperlink w:history="0" w:anchor="P153" w:tooltip="2. Субъект малого или среднего предпринимательства, соответствующий установленным статьей 3 настоящего Федерального закона требованиям (далее - заявитель), по своей инициативе вправе направить в уполномоченный орган заявление в отношении недвижимого имущества, не включенного в утвержденный в соответствии с частью 4 статьи 18 Федерального закона &quot;О развитии малого и среднего предпринимательства в Российской Федерации&quot; перечень государственного имущества или муниципального имущества, предназначенного для п...">
        <w:r>
          <w:rPr>
            <w:sz w:val="20"/>
            <w:color w:val="0000ff"/>
          </w:rPr>
          <w:t xml:space="preserve">Части 2</w:t>
        </w:r>
      </w:hyperlink>
      <w:r>
        <w:rPr>
          <w:sz w:val="20"/>
        </w:rPr>
        <w:t xml:space="preserve">, </w:t>
      </w:r>
      <w:hyperlink w:history="0" w:anchor="P165" w:tooltip="3. При получении заявления уполномоченные органы обязаны:">
        <w:r>
          <w:rPr>
            <w:sz w:val="20"/>
            <w:color w:val="0000ff"/>
          </w:rPr>
          <w:t xml:space="preserve">3</w:t>
        </w:r>
      </w:hyperlink>
      <w:r>
        <w:rPr>
          <w:sz w:val="20"/>
        </w:rPr>
        <w:t xml:space="preserve"> и </w:t>
      </w:r>
      <w:hyperlink w:history="0" w:anchor="P170" w:tooltip="4. В случае, если заявитель не соответствует установленным статьей 3 настоящего Федерального закона требованиям и (или) отчуждение арендуемого имущества, указанного в заявлении, в порядке реализации преимущественного права на приобретение арендуемого имущества не допускается в соответствии с настоящим Федеральным законом или другими федеральными законами, уполномоченный орган в тридцатидневный срок с даты получения этого заявления возвращает его арендатору с указанием причины отказа в приобретении аренду...">
        <w:r>
          <w:rPr>
            <w:sz w:val="20"/>
            <w:color w:val="0000ff"/>
          </w:rPr>
          <w:t xml:space="preserve">4 статьи 9</w:t>
        </w:r>
      </w:hyperlink>
      <w:r>
        <w:rPr>
          <w:sz w:val="20"/>
        </w:rPr>
        <w:t xml:space="preserve"> настоящего Федерального закона вступают в силу с 1 января 2009 года.</w:t>
      </w:r>
    </w:p>
    <w:p>
      <w:pPr>
        <w:pStyle w:val="0"/>
        <w:spacing w:before="200" w:line-rule="auto"/>
        <w:ind w:firstLine="540"/>
        <w:jc w:val="both"/>
      </w:pPr>
      <w:r>
        <w:rPr>
          <w:sz w:val="20"/>
        </w:rPr>
        <w:t xml:space="preserve">3. Утратил силу. - Федеральный </w:t>
      </w:r>
      <w:hyperlink w:history="0" r:id="rId111" w:tooltip="Федеральный закон от 03.07.2018 N 185-ФЗ &quot;О внесении изменений в отдельные законодательные акты Российской Федерации в целях расширения имущественной поддержки субъектов малого и среднего предпринимательства&quot; {КонсультантПлюс}">
        <w:r>
          <w:rPr>
            <w:sz w:val="20"/>
            <w:color w:val="0000ff"/>
          </w:rPr>
          <w:t xml:space="preserve">закон</w:t>
        </w:r>
      </w:hyperlink>
      <w:r>
        <w:rPr>
          <w:sz w:val="20"/>
        </w:rPr>
        <w:t xml:space="preserve"> от 03.07.2018 N 185-ФЗ.</w:t>
      </w:r>
    </w:p>
    <w:p>
      <w:pPr>
        <w:pStyle w:val="0"/>
        <w:spacing w:before="200" w:line-rule="auto"/>
        <w:ind w:firstLine="540"/>
        <w:jc w:val="both"/>
      </w:pPr>
      <w:r>
        <w:rPr>
          <w:sz w:val="20"/>
        </w:rPr>
        <w:t xml:space="preserve">4. Отношения, возникающие в связи с отчуждением из государственной собственности субъекта Российской Федерации недвижимого имущества, арендуемого субъектами малого или среднего предпринимательства в целях реновации жилищного фонда, осуществляемой в соответствии с федеральным </w:t>
      </w:r>
      <w:hyperlink w:history="0" r:id="rId112" w:tooltip="Закон РФ от 15.04.1993 N 4802-1 (ред. от 26.12.2024) &quot;О статусе столицы Российской Федерации&quot; {КонсультантПлюс}">
        <w:r>
          <w:rPr>
            <w:sz w:val="20"/>
            <w:color w:val="0000ff"/>
          </w:rPr>
          <w:t xml:space="preserve">законом</w:t>
        </w:r>
      </w:hyperlink>
      <w:r>
        <w:rPr>
          <w:sz w:val="20"/>
        </w:rPr>
        <w:t xml:space="preserve">, регулируются </w:t>
      </w:r>
      <w:hyperlink w:history="0" w:anchor="P29" w:tooltip="Статья 1. Отношения, регулируемые настоящим Федеральным законом">
        <w:r>
          <w:rPr>
            <w:sz w:val="20"/>
            <w:color w:val="0000ff"/>
          </w:rPr>
          <w:t xml:space="preserve">статьями 1</w:t>
        </w:r>
      </w:hyperlink>
      <w:r>
        <w:rPr>
          <w:sz w:val="20"/>
        </w:rPr>
        <w:t xml:space="preserve"> - </w:t>
      </w:r>
      <w:hyperlink w:history="0" w:anchor="P123" w:tooltip="Статья 6. Последствия несоблюдения требований к порядку совершения сделок по возмездному отчуждению государственного или муниципального имущества">
        <w:r>
          <w:rPr>
            <w:sz w:val="20"/>
            <w:color w:val="0000ff"/>
          </w:rPr>
          <w:t xml:space="preserve">6</w:t>
        </w:r>
      </w:hyperlink>
      <w:r>
        <w:rPr>
          <w:sz w:val="20"/>
        </w:rPr>
        <w:t xml:space="preserve"> и </w:t>
      </w:r>
      <w:hyperlink w:history="0" w:anchor="P123" w:tooltip="Статья 6. Последствия несоблюдения требований к порядку совершения сделок по возмездному отчуждению государственного или муниципального имущества">
        <w:r>
          <w:rPr>
            <w:sz w:val="20"/>
            <w:color w:val="0000ff"/>
          </w:rPr>
          <w:t xml:space="preserve">9</w:t>
        </w:r>
      </w:hyperlink>
      <w:r>
        <w:rPr>
          <w:sz w:val="20"/>
        </w:rPr>
        <w:t xml:space="preserve"> настоящего Федерального закона до окончания </w:t>
      </w:r>
      <w:hyperlink w:history="0" r:id="rId113" w:tooltip="Ссылка на КонсультантПлюс">
        <w:r>
          <w:rPr>
            <w:sz w:val="20"/>
            <w:color w:val="0000ff"/>
          </w:rPr>
          <w:t xml:space="preserve">срока</w:t>
        </w:r>
      </w:hyperlink>
      <w:r>
        <w:rPr>
          <w:sz w:val="20"/>
        </w:rPr>
        <w:t xml:space="preserve"> действия </w:t>
      </w:r>
      <w:hyperlink w:history="0" r:id="rId114" w:tooltip="Ссылка на КонсультантПлюс">
        <w:r>
          <w:rPr>
            <w:sz w:val="20"/>
            <w:color w:val="0000ff"/>
          </w:rPr>
          <w:t xml:space="preserve">программы</w:t>
        </w:r>
      </w:hyperlink>
      <w:r>
        <w:rPr>
          <w:sz w:val="20"/>
        </w:rPr>
        <w:t xml:space="preserve"> реновации жилищного фонда, предусмотренной таким федеральным законом.</w:t>
      </w:r>
    </w:p>
    <w:p>
      <w:pPr>
        <w:pStyle w:val="0"/>
        <w:jc w:val="both"/>
      </w:pPr>
      <w:r>
        <w:rPr>
          <w:sz w:val="20"/>
        </w:rPr>
        <w:t xml:space="preserve">(часть 4 введена Федеральным </w:t>
      </w:r>
      <w:hyperlink w:history="0" r:id="rId115" w:tooltip="Федеральный закон от 01.07.2017 N 141-ФЗ &quot;О внесении изменений в Закон Российской Федерации &quot;О статусе столицы Российской Федерации&quot; и отдельные законодательные акты Российской Федерации в части установления особенностей регулирования отдельных правоотношений в целях реновации жилищного фонда в субъекте Российской Федерации - городе федерального значения Москве&quot; {КонсультантПлюс}">
        <w:r>
          <w:rPr>
            <w:sz w:val="20"/>
            <w:color w:val="0000ff"/>
          </w:rPr>
          <w:t xml:space="preserve">законом</w:t>
        </w:r>
      </w:hyperlink>
      <w:r>
        <w:rPr>
          <w:sz w:val="20"/>
        </w:rPr>
        <w:t xml:space="preserve"> от 01.07.2017 N 141-ФЗ)</w:t>
      </w:r>
    </w:p>
    <w:p>
      <w:pPr>
        <w:pStyle w:val="0"/>
        <w:ind w:firstLine="540"/>
        <w:jc w:val="both"/>
      </w:pPr>
      <w:r>
        <w:rPr>
          <w:sz w:val="20"/>
        </w:rPr>
      </w:r>
    </w:p>
    <w:p>
      <w:pPr>
        <w:pStyle w:val="0"/>
        <w:jc w:val="right"/>
      </w:pPr>
      <w:r>
        <w:rPr>
          <w:sz w:val="20"/>
        </w:rPr>
        <w:t xml:space="preserve">Президент</w:t>
      </w:r>
    </w:p>
    <w:p>
      <w:pPr>
        <w:pStyle w:val="0"/>
        <w:jc w:val="right"/>
      </w:pPr>
      <w:r>
        <w:rPr>
          <w:sz w:val="20"/>
        </w:rPr>
        <w:t xml:space="preserve">Российской Федерации</w:t>
      </w:r>
    </w:p>
    <w:p>
      <w:pPr>
        <w:pStyle w:val="0"/>
        <w:jc w:val="right"/>
      </w:pPr>
      <w:r>
        <w:rPr>
          <w:sz w:val="20"/>
        </w:rPr>
        <w:t xml:space="preserve">Д.МЕДВЕДЕВ</w:t>
      </w:r>
    </w:p>
    <w:p>
      <w:pPr>
        <w:pStyle w:val="0"/>
      </w:pPr>
      <w:r>
        <w:rPr>
          <w:sz w:val="20"/>
        </w:rPr>
        <w:t xml:space="preserve">Москва, Кремль</w:t>
      </w:r>
    </w:p>
    <w:p>
      <w:pPr>
        <w:pStyle w:val="0"/>
        <w:spacing w:before="200" w:line-rule="auto"/>
      </w:pPr>
      <w:r>
        <w:rPr>
          <w:sz w:val="20"/>
        </w:rPr>
        <w:t xml:space="preserve">22 июля 2008 года</w:t>
      </w:r>
    </w:p>
    <w:p>
      <w:pPr>
        <w:pStyle w:val="0"/>
        <w:spacing w:before="200" w:line-rule="auto"/>
      </w:pPr>
      <w:r>
        <w:rPr>
          <w:sz w:val="20"/>
        </w:rPr>
        <w:t xml:space="preserve">N 159-ФЗ</w:t>
      </w:r>
    </w:p>
    <w:p>
      <w:pPr>
        <w:pStyle w:val="0"/>
      </w:pPr>
      <w:r>
        <w:rPr>
          <w:sz w:val="20"/>
        </w:rPr>
      </w:r>
    </w:p>
    <w:p>
      <w:pPr>
        <w:pStyle w:val="0"/>
      </w:pPr>
      <w:r>
        <w:rPr>
          <w:sz w:val="20"/>
        </w:rPr>
      </w:r>
    </w:p>
    <w:p>
      <w:pPr>
        <w:pStyle w:val="0"/>
        <w:jc w:val="both"/>
        <w:pBdr>
          <w:bottom w:val="single" w:sz="6" w:space="0" w:color="auto"/>
        </w:pBdr>
        <w:spacing w:before="100" w:after="100"/>
        <w:rPr>
          <w:sz w:val="2"/>
          <w:szCs w:val="2"/>
        </w:rPr>
      </w:pPr>
    </w:p>
    <w:sectPr>
      <w:headerReference w:type="default" r:id="rId5"/>
      <w:headerReference w:type="first" r:id="rId5"/>
      <w:footerReference w:type="default" r:id="rId6"/>
      <w:footerReference w:type="first" r:id="rId6"/>
      <w:pgSz w:w="11906" w:h="16838"/>
      <w:pgMar w:top="1440" w:right="566" w:bottom="1440" w:left="1133" w:header="0" w:footer="0" w:gutter="0"/>
      <w:titlePg/>
    </w:sectPr>
  </w:body>
</w:document>
</file>

<file path=word/footer1.xml><?xml version="1.0" encoding="utf-8"?>
<w:ft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p>
    <w:pPr>
      <w:pBdr>
        <w:bottom w:val="single" w:sz="12" w:space="0" w:color="auto"/>
      </w:pBdr>
      <w:rPr>
        <w:sz w:val="2"/>
        <w:szCs w:val="2"/>
      </w:rPr>
    </w:pPr>
  </w:p>
  <w:tbl>
    <w:tblPr>
      <w:tblW w:w="5000" w:type="pct"/>
      <w:tblInd w:w="0" w:type="dxa"/>
      <w:tblCellMar>
        <w:left w:w="40" w:type="dxa"/>
        <w:right w:w="40" w:type="dxa"/>
      </w:tblCellMar>
      <w:tblLook w:firstRow="0" w:lastRow="0" w:firstColumn="0" w:lastColumn="0" w:noHBand="0" w:noVBand="0"/>
    </w:tblPr>
    <w:tblGrid>
      <w:gridCol w:w="1"/>
      <w:gridCol w:w="1"/>
      <w:gridCol w:w="1"/>
    </w:tblGrid>
    <w:tr>
      <w:trPr>
        <w:trHeight w:hRule="exact" w:val="1663"/>
      </w:trPr>
      <w:tc>
        <w:tcPr>
          <w:tcW w:w="1650" w:type="pct"/>
          <w:vAlign w:val="center"/>
        </w:tcPr>
        <w:p>
          <w:r>
            <w:rPr>
              <w:rFonts w:ascii="Tahoma" w:hAnsi="Tahoma" w:cs="Tahoma"/>
              <w:b/>
              <w:color w:val="f58220"/>
              <w:sz w:val="28"/>
              <w:szCs w:val="28"/>
              <w:noProof/>
            </w:rPr>
            <w:t>КонсультантПлюс</w:t>
          </w:r>
          <w:r>
            <w:rPr>
              <w:rFonts w:ascii="Tahoma" w:hAnsi="Tahoma" w:cs="Tahoma"/>
              <w:b/>
              <w:sz w:val="16"/>
              <w:szCs w:val="16"/>
              <w:noProof/>
            </w:rPr>
            <w:br/>
            <w:t>надежная правовая поддержка</w:t>
          </w:r>
        </w:p>
      </w:tc>
      <w:tc>
        <w:tcPr>
          <w:tcW w:w="1700" w:type="pct"/>
          <w:vAlign w:val="center"/>
        </w:tcPr>
        <w:p>
          <w:pPr>
            <w:jc w:val="center"/>
          </w:pPr>
          <w:hyperlink r:id="rId1" w:history="0">
            <w:r>
              <w:rPr>
                <w:rFonts w:ascii="Tahoma" w:hAnsi="Tahoma" w:cs="Tahoma"/>
                <w:b/>
                <w:color w:val="0000FF"/>
              </w:rPr>
              <w:t>www.consultant.ru</w:t>
            </w:r>
          </w:hyperlink>
        </w:p>
      </w:tc>
      <w:tc>
        <w:tcPr>
          <w:tcW w:w="1650" w:type="pct"/>
          <w:vAlign w:val="center"/>
        </w:tcPr>
        <w:p>
          <w:pPr>
            <w:jc w:val="end"/>
          </w:pPr>
          <w:r>
            <w:rPr>
              <w:rFonts w:ascii="Tahoma" w:hAnsi="Tahoma" w:cs="Tahoma"/>
            </w:rPr>
            <w:t xml:space="preserve">Страница </w:t>
          </w:r>
          <w:r>
            <w:fldChar w:fldCharType="begin"/>
          </w:r>
          <w:r>
            <w:rPr>
              <w:rFonts w:ascii="Tahoma" w:hAnsi="Tahoma" w:cs="Tahoma"/>
            </w:rPr>
            <w:instrText>PAGE</w:instrText>
          </w:r>
          <w:r>
            <w:fldChar w:fldCharType="separate"/>
          </w:r>
          <w:r>
            <w:rPr>
              <w:rFonts w:ascii="Tahoma" w:hAnsi="Tahoma" w:cs="Tahoma"/>
              <w:noProof/>
            </w:rPr>
            <w:t>5</w:t>
          </w:r>
          <w:r>
            <w:fldChar w:fldCharType="end"/>
          </w:r>
          <w:r>
            <w:rPr>
              <w:rFonts w:ascii="Tahoma" w:hAnsi="Tahoma" w:cs="Tahoma"/>
            </w:rPr>
            <w:t xml:space="preserve"> из </w:t>
          </w:r>
          <w:r>
            <w:fldChar w:fldCharType="begin"/>
          </w:r>
          <w:r>
            <w:rPr>
              <w:rFonts w:ascii="Tahoma" w:hAnsi="Tahoma" w:cs="Tahoma"/>
            </w:rPr>
            <w:instrText>NUMPAGES</w:instrText>
          </w:r>
          <w:r>
            <w:fldChar w:fldCharType="separate"/>
          </w:r>
          <w:r>
            <w:rPr>
              <w:rFonts w:ascii="Tahoma" w:hAnsi="Tahoma" w:cs="Tahoma"/>
              <w:noProof/>
            </w:rPr>
            <w:t>5</w:t>
          </w:r>
          <w:r>
            <w:fldChar w:fldCharType="end"/>
          </w:r>
        </w:p>
      </w:tc>
    </w:tr>
  </w:tbl>
  <w:p>
    <w:r>
      <w:rPr>
        <w:sz w:val="2"/>
        <w:szCs w:val="2"/>
      </w:rPr>
      <w:t>1</w:t>
    </w:r>
  </w:p>
</w:ftr>
</file>

<file path=word/header1.xml><?xml version="1.0" encoding="utf-8"?>
<w:hdr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tbl>
    <w:tblPr>
      <w:tblW w:w="5000" w:type="pct"/>
      <w:tblInd w:w="0" w:type="dxa"/>
      <w:tblLayout w:type="fixed"/>
      <w:tblCellMar>
        <w:left w:w="40" w:type="dxa"/>
        <w:right w:w="40" w:type="dxa"/>
      </w:tblCellMar>
    </w:tblPr>
    <w:tblGrid>
      <w:gridCol w:w="1"/>
      <w:gridCol w:w="1"/>
    </w:tblGrid>
    <w:tr>
      <w:trPr>
        <w:trHeight w:hRule="exact" w:val="1683"/>
      </w:trPr>
      <w:tc>
        <w:tcPr>
          <w:tcW w:w="2700" w:type="pct"/>
          <w:vAlign w:val="center"/>
        </w:tcPr>
        <w:p>
          <w:pPr>
            <w:rPr>
              <w:rFonts w:ascii="Tahoma" w:hAnsi="Tahoma" w:cs="Tahoma"/>
            </w:rPr>
          </w:pPr>
          <w:r>
            <w:rPr>
              <w:rFonts w:ascii="Tahoma" w:hAnsi="Tahoma" w:cs="Tahoma"/>
              <w:sz w:val="16"/>
              <w:szCs w:val="16"/>
            </w:rPr>
            <w:t>Федеральный закон от 22.07.2008 N 159-ФЗ</w:t>
            <w:br/>
            <w:t>(ред. от 06.04.2024)</w:t>
            <w:br/>
            <w:t>"Об особенностях отчуждения движимого и недвижимого имущес...</w:t>
          </w:r>
        </w:p>
      </w:tc>
      <w:tc>
        <w:tcPr>
          <w:tcW w:w="2300" w:type="pct"/>
          <w:vAlign w:val="center"/>
        </w:tcPr>
        <w:p>
          <w:pPr>
            <w:jc w:val="end"/>
            <w:rPr>
              <w:rFonts w:ascii="Tahoma" w:hAnsi="Tahoma" w:cs="Tahoma"/>
            </w:rPr>
          </w:pPr>
          <w:r>
            <w:rPr>
              <w:rFonts w:ascii="Tahoma" w:hAnsi="Tahoma" w:cs="Tahoma"/>
              <w:sz w:val="18"/>
              <w:szCs w:val="18"/>
              <w:noProof/>
            </w:rPr>
            <w:t xml:space="preserve">Документ предоставлен </w:t>
          </w:r>
          <w:hyperlink r:id="rId1" w:history="0" w:tooltip="КонсультантПлюс - надежная правовая система">
            <w:r>
              <w:rPr>
                <w:rFonts w:ascii="Tahoma" w:hAnsi="Tahoma" w:cs="Tahoma"/>
                <w:color w:val="0000FF"/>
                <w:sz w:val="18"/>
                <w:szCs w:val="18"/>
                <w:noProof/>
              </w:rPr>
              <w:t>КонсультантПлюс</w:t>
            </w:r>
          </w:hyperlink>
          <w:r>
            <w:rPr>
              <w:rFonts w:ascii="Tahoma" w:hAnsi="Tahoma" w:cs="Tahoma"/>
              <w:sz w:val="18"/>
              <w:szCs w:val="18"/>
            </w:rPr>
            <w:br/>
          </w:r>
          <w:r>
            <w:rPr>
              <w:rFonts w:ascii="Tahoma" w:hAnsi="Tahoma" w:cs="Tahoma"/>
              <w:sz w:val="16"/>
              <w:szCs w:val="16"/>
            </w:rPr>
            <w:t>Дата сохранения: 14.03.2025</w:t>
          </w:r>
        </w:p>
      </w:tc>
    </w:tr>
  </w:tbl>
  <w:p>
    <w:pPr>
      <w:pBdr>
        <w:bottom w:val="single" w:sz="12" w:space="0" w:color="auto"/>
      </w:pBdr>
      <w:rPr>
        <w:sz w:val="2"/>
        <w:szCs w:val="2"/>
      </w:rPr>
    </w:pPr>
  </w:p>
  <w:p/>
</w:hdr>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pPrDefault>
      <w:pPr>
        <w:spacing w:before="0" w:after="0" w:line="240" w:lineRule="auto"/>
      </w:pPr>
    </w:pPrDefault>
  </w:docDefaults>
  <w:style w:type="paragraph" w:default="1" w:customStyle="1" w:styleId="0">
    <w:name w:val="ConsPlusNormal"/>
    <w:pPr>
      <w:widowControl w:val="0"/>
      <w:autoSpaceDE w:val="0"/>
      <w:autoSpaceDN w:val="0"/>
    </w:pPr>
    <w:rPr>
      <w:rFonts w:ascii="Arial" w:hAnsi="Arial" w:cs="Arial"/>
      <w:sz w:val="20"/>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0"/>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Courier New" w:hAnsi="Courier New" w:cs="Courier New"/>
      <w:sz w:val="20"/>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Arial" w:hAnsi="Arial" w:cs="Arial"/>
      <w:sz w:val="20"/>
    </w:rPr>
  </w:style>
  <w:style w:type="paragraph" w:customStyle="1" w:styleId="8">
    <w:name w:val="ConsPlusTextList"/>
    <w:pPr>
      <w:widowControl w:val="0"/>
      <w:autoSpaceDE w:val="0"/>
      <w:autoSpaceDN w:val="0"/>
    </w:pPr>
    <w:rPr>
      <w:rFonts w:ascii="Arial" w:hAnsi="Arial" w:cs="Arial"/>
      <w:sz w:val="20"/>
    </w:rPr>
  </w:style>
  <w:style w:type="paragraph" w:default="1" w:customStyle="1" w:styleId="0">
    <w:name w:val="ConsPlusNormal"/>
    <w:pPr>
      <w:widowControl w:val="0"/>
      <w:autoSpaceDE w:val="0"/>
      <w:autoSpaceDN w:val="0"/>
    </w:pPr>
    <w:rPr>
      <w:rFonts w:ascii="Arial" w:hAnsi="Arial" w:cs="Arial"/>
      <w:sz w:val="20"/>
    </w:rPr>
  </w:style>
  <w:style w:type="paragraph" w:customStyle="1" w:styleId="1">
    <w:name w:val="ConsPlusNonformat"/>
    <w:pPr>
      <w:widowControl w:val="0"/>
      <w:autoSpaceDE w:val="0"/>
      <w:autoSpaceDN w:val="0"/>
    </w:pPr>
    <w:rPr>
      <w:rFonts w:ascii="Courier New" w:hAnsi="Courier New" w:cs="Courier New"/>
      <w:sz w:val="20"/>
    </w:rPr>
  </w:style>
  <w:style w:type="paragraph" w:customStyle="1" w:styleId="2">
    <w:name w:val="ConsPlusTitle"/>
    <w:pPr>
      <w:widowControl w:val="0"/>
      <w:autoSpaceDE w:val="0"/>
      <w:autoSpaceDN w:val="0"/>
    </w:pPr>
    <w:rPr>
      <w:rFonts w:ascii="Arial" w:hAnsi="Arial" w:cs="Arial"/>
      <w:sz w:val="20"/>
      <w:b/>
    </w:rPr>
  </w:style>
  <w:style w:type="paragraph" w:customStyle="1" w:styleId="3">
    <w:name w:val="ConsPlusCell"/>
    <w:pPr>
      <w:widowControl w:val="0"/>
      <w:autoSpaceDE w:val="0"/>
      <w:autoSpaceDN w:val="0"/>
    </w:pPr>
    <w:rPr>
      <w:rFonts w:ascii="Courier New" w:hAnsi="Courier New" w:cs="Courier New"/>
      <w:sz w:val="20"/>
    </w:rPr>
  </w:style>
  <w:style w:type="paragraph" w:customStyle="1" w:styleId="4">
    <w:name w:val="ConsPlusDocList"/>
    <w:pPr>
      <w:widowControl w:val="0"/>
      <w:autoSpaceDE w:val="0"/>
      <w:autoSpaceDN w:val="0"/>
    </w:pPr>
    <w:rPr>
      <w:rFonts w:ascii="Courier New" w:hAnsi="Courier New" w:cs="Courier New"/>
      <w:sz w:val="20"/>
    </w:rPr>
  </w:style>
  <w:style w:type="paragraph" w:customStyle="1" w:styleId="5">
    <w:name w:val="ConsPlusTitlePage"/>
    <w:pPr>
      <w:widowControl w:val="0"/>
      <w:autoSpaceDE w:val="0"/>
      <w:autoSpaceDN w:val="0"/>
    </w:pPr>
    <w:rPr>
      <w:rFonts w:ascii="Tahoma" w:hAnsi="Tahoma" w:cs="Tahoma"/>
      <w:sz w:val="20"/>
    </w:rPr>
  </w:style>
  <w:style w:type="paragraph" w:customStyle="1" w:styleId="6">
    <w:name w:val="ConsPlusJurTerm"/>
    <w:pPr>
      <w:widowControl w:val="0"/>
      <w:autoSpaceDE w:val="0"/>
      <w:autoSpaceDN w:val="0"/>
    </w:pPr>
    <w:rPr>
      <w:rFonts w:ascii="Tahoma" w:hAnsi="Tahoma" w:cs="Tahoma"/>
      <w:sz w:val="26"/>
    </w:rPr>
  </w:style>
  <w:style w:type="paragraph" w:customStyle="1" w:styleId="7">
    <w:name w:val="ConsPlusTextList"/>
    <w:pPr>
      <w:widowControl w:val="0"/>
      <w:autoSpaceDE w:val="0"/>
      <w:autoSpaceDN w:val="0"/>
    </w:pPr>
    <w:rPr>
      <w:rFonts w:ascii="Arial" w:hAnsi="Arial" w:cs="Arial"/>
      <w:sz w:val="20"/>
    </w:rPr>
  </w:style>
  <w:style w:type="paragraph" w:customStyle="1" w:styleId="8">
    <w:name w:val="ConsPlusTextList"/>
    <w:pPr>
      <w:widowControl w:val="0"/>
      <w:autoSpaceDE w:val="0"/>
      <w:autoSpaceDN w:val="0"/>
    </w:pPr>
    <w:rPr>
      <w:rFonts w:ascii="Arial" w:hAnsi="Arial" w:cs="Arial"/>
      <w:sz w:val="20"/>
    </w:rPr>
  </w:style>
</w:styles>
</file>

<file path=word/_rels/document.xml.rels>&#65279;<?xml version="1.0" encoding="UTF-8" standalone="yes"?>
<Relationships xmlns="http://schemas.openxmlformats.org/package/2006/relationships">
	<Relationship Id="rId1" Type="http://schemas.openxmlformats.org/officeDocument/2006/relationships/styles" Target="styles.xml"/>
	<Relationship Id="rId2" Type="http://schemas.openxmlformats.org/officeDocument/2006/relationships/image" Target="media/image1.png"/>
	<Relationship Id="rId3" Type="http://schemas.openxmlformats.org/officeDocument/2006/relationships/hyperlink" Target="https://www.consultant.ru" TargetMode = "External"/>
	<Relationship Id="rId4" Type="http://schemas.openxmlformats.org/officeDocument/2006/relationships/hyperlink" Target="https://www.consultant.ru" TargetMode = "External"/>
	<Relationship Id="rId5" Type="http://schemas.openxmlformats.org/officeDocument/2006/relationships/header" Target="header1.xml"/>
	<Relationship Id="rId6" Type="http://schemas.openxmlformats.org/officeDocument/2006/relationships/footer" Target="footer1.xml"/>
	<Relationship Id="rId7" Type="http://schemas.openxmlformats.org/officeDocument/2006/relationships/hyperlink" Target="https://login.consultant.ru/link/?req=doc&amp;base=LAW&amp;n=148589&amp;dst=100009" TargetMode = "External"/>
	<Relationship Id="rId8" Type="http://schemas.openxmlformats.org/officeDocument/2006/relationships/hyperlink" Target="https://login.consultant.ru/link/?req=doc&amp;base=LAW&amp;n=102111&amp;dst=100008" TargetMode = "External"/>
	<Relationship Id="rId9" Type="http://schemas.openxmlformats.org/officeDocument/2006/relationships/hyperlink" Target="https://login.consultant.ru/link/?req=doc&amp;base=LAW&amp;n=148456&amp;dst=100032" TargetMode = "External"/>
	<Relationship Id="rId10" Type="http://schemas.openxmlformats.org/officeDocument/2006/relationships/hyperlink" Target="https://login.consultant.ru/link/?req=doc&amp;base=LAW&amp;n=181700&amp;dst=100009" TargetMode = "External"/>
	<Relationship Id="rId11" Type="http://schemas.openxmlformats.org/officeDocument/2006/relationships/hyperlink" Target="https://login.consultant.ru/link/?req=doc&amp;base=LAW&amp;n=200595&amp;dst=100111" TargetMode = "External"/>
	<Relationship Id="rId12" Type="http://schemas.openxmlformats.org/officeDocument/2006/relationships/hyperlink" Target="https://login.consultant.ru/link/?req=doc&amp;base=LAW&amp;n=219023&amp;dst=100219" TargetMode = "External"/>
	<Relationship Id="rId13" Type="http://schemas.openxmlformats.org/officeDocument/2006/relationships/hyperlink" Target="https://login.consultant.ru/link/?req=doc&amp;base=LAW&amp;n=301592&amp;dst=100050" TargetMode = "External"/>
	<Relationship Id="rId14" Type="http://schemas.openxmlformats.org/officeDocument/2006/relationships/hyperlink" Target="https://login.consultant.ru/link/?req=doc&amp;base=LAW&amp;n=354459&amp;dst=100111" TargetMode = "External"/>
	<Relationship Id="rId15" Type="http://schemas.openxmlformats.org/officeDocument/2006/relationships/hyperlink" Target="https://login.consultant.ru/link/?req=doc&amp;base=LAW&amp;n=436138&amp;dst=100018" TargetMode = "External"/>
	<Relationship Id="rId16" Type="http://schemas.openxmlformats.org/officeDocument/2006/relationships/hyperlink" Target="https://login.consultant.ru/link/?req=doc&amp;base=LAW&amp;n=473940&amp;dst=100057" TargetMode = "External"/>
	<Relationship Id="rId17" Type="http://schemas.openxmlformats.org/officeDocument/2006/relationships/hyperlink" Target="https://login.consultant.ru/link/?req=doc&amp;base=LAW&amp;n=148456&amp;dst=100034" TargetMode = "External"/>
	<Relationship Id="rId18" Type="http://schemas.openxmlformats.org/officeDocument/2006/relationships/hyperlink" Target="https://login.consultant.ru/link/?req=doc&amp;base=LAW&amp;n=301592&amp;dst=100053" TargetMode = "External"/>
	<Relationship Id="rId19" Type="http://schemas.openxmlformats.org/officeDocument/2006/relationships/hyperlink" Target="https://login.consultant.ru/link/?req=doc&amp;base=LAW&amp;n=436138&amp;dst=100021" TargetMode = "External"/>
	<Relationship Id="rId20" Type="http://schemas.openxmlformats.org/officeDocument/2006/relationships/hyperlink" Target="https://login.consultant.ru/link/?req=doc&amp;base=LAW&amp;n=481359&amp;dst=100150" TargetMode = "External"/>
	<Relationship Id="rId21" Type="http://schemas.openxmlformats.org/officeDocument/2006/relationships/hyperlink" Target="https://login.consultant.ru/link/?req=doc&amp;base=LAW&amp;n=436138&amp;dst=100023" TargetMode = "External"/>
	<Relationship Id="rId22" Type="http://schemas.openxmlformats.org/officeDocument/2006/relationships/hyperlink" Target="https://login.consultant.ru/link/?req=doc&amp;base=LAW&amp;n=436138&amp;dst=100024" TargetMode = "External"/>
	<Relationship Id="rId23" Type="http://schemas.openxmlformats.org/officeDocument/2006/relationships/hyperlink" Target="https://login.consultant.ru/link/?req=doc&amp;base=LAW&amp;n=148456&amp;dst=100035" TargetMode = "External"/>
	<Relationship Id="rId24" Type="http://schemas.openxmlformats.org/officeDocument/2006/relationships/hyperlink" Target="https://login.consultant.ru/link/?req=doc&amp;base=LAW&amp;n=181700&amp;dst=100010" TargetMode = "External"/>
	<Relationship Id="rId25" Type="http://schemas.openxmlformats.org/officeDocument/2006/relationships/hyperlink" Target="https://login.consultant.ru/link/?req=doc&amp;base=LAW&amp;n=301592&amp;dst=100054" TargetMode = "External"/>
	<Relationship Id="rId26" Type="http://schemas.openxmlformats.org/officeDocument/2006/relationships/hyperlink" Target="https://login.consultant.ru/link/?req=doc&amp;base=LAW&amp;n=436138&amp;dst=100025" TargetMode = "External"/>
	<Relationship Id="rId27" Type="http://schemas.openxmlformats.org/officeDocument/2006/relationships/hyperlink" Target="https://login.consultant.ru/link/?req=doc&amp;base=LAW&amp;n=481359&amp;dst=100361" TargetMode = "External"/>
	<Relationship Id="rId28" Type="http://schemas.openxmlformats.org/officeDocument/2006/relationships/hyperlink" Target="https://login.consultant.ru/link/?req=doc&amp;base=LAW&amp;n=436138&amp;dst=100026" TargetMode = "External"/>
	<Relationship Id="rId29" Type="http://schemas.openxmlformats.org/officeDocument/2006/relationships/hyperlink" Target="https://login.consultant.ru/link/?req=doc&amp;base=LAW&amp;n=483876" TargetMode = "External"/>
	<Relationship Id="rId30" Type="http://schemas.openxmlformats.org/officeDocument/2006/relationships/hyperlink" Target="https://login.consultant.ru/link/?req=doc&amp;base=LAW&amp;n=301592&amp;dst=100056" TargetMode = "External"/>
	<Relationship Id="rId31" Type="http://schemas.openxmlformats.org/officeDocument/2006/relationships/hyperlink" Target="https://login.consultant.ru/link/?req=doc&amp;base=LAW&amp;n=436138&amp;dst=100029" TargetMode = "External"/>
	<Relationship Id="rId32" Type="http://schemas.openxmlformats.org/officeDocument/2006/relationships/hyperlink" Target="https://login.consultant.ru/link/?req=doc&amp;base=LAW&amp;n=301592&amp;dst=100058" TargetMode = "External"/>
	<Relationship Id="rId33" Type="http://schemas.openxmlformats.org/officeDocument/2006/relationships/hyperlink" Target="https://login.consultant.ru/link/?req=doc&amp;base=LAW&amp;n=436138&amp;dst=100030" TargetMode = "External"/>
	<Relationship Id="rId34" Type="http://schemas.openxmlformats.org/officeDocument/2006/relationships/hyperlink" Target="https://login.consultant.ru/link/?req=doc&amp;base=LAW&amp;n=442499&amp;dst=100006" TargetMode = "External"/>
	<Relationship Id="rId35" Type="http://schemas.openxmlformats.org/officeDocument/2006/relationships/hyperlink" Target="https://login.consultant.ru/link/?req=doc&amp;base=LAW&amp;n=436138&amp;dst=100031" TargetMode = "External"/>
	<Relationship Id="rId36" Type="http://schemas.openxmlformats.org/officeDocument/2006/relationships/hyperlink" Target="https://login.consultant.ru/link/?req=doc&amp;base=LAW&amp;n=481359&amp;dst=100361" TargetMode = "External"/>
	<Relationship Id="rId37" Type="http://schemas.openxmlformats.org/officeDocument/2006/relationships/hyperlink" Target="https://login.consultant.ru/link/?req=doc&amp;base=LAW&amp;n=436138&amp;dst=100033" TargetMode = "External"/>
	<Relationship Id="rId38" Type="http://schemas.openxmlformats.org/officeDocument/2006/relationships/hyperlink" Target="https://login.consultant.ru/link/?req=doc&amp;base=LAW&amp;n=481359&amp;dst=100138" TargetMode = "External"/>
	<Relationship Id="rId39" Type="http://schemas.openxmlformats.org/officeDocument/2006/relationships/hyperlink" Target="https://login.consultant.ru/link/?req=doc&amp;base=LAW&amp;n=469787" TargetMode = "External"/>
	<Relationship Id="rId40" Type="http://schemas.openxmlformats.org/officeDocument/2006/relationships/hyperlink" Target="https://login.consultant.ru/link/?req=doc&amp;base=LAW&amp;n=148589&amp;dst=100011" TargetMode = "External"/>
	<Relationship Id="rId41" Type="http://schemas.openxmlformats.org/officeDocument/2006/relationships/hyperlink" Target="https://login.consultant.ru/link/?req=doc&amp;base=LAW&amp;n=301592&amp;dst=100061" TargetMode = "External"/>
	<Relationship Id="rId42" Type="http://schemas.openxmlformats.org/officeDocument/2006/relationships/hyperlink" Target="https://login.consultant.ru/link/?req=doc&amp;base=LAW&amp;n=481359&amp;dst=100361" TargetMode = "External"/>
	<Relationship Id="rId43" Type="http://schemas.openxmlformats.org/officeDocument/2006/relationships/hyperlink" Target="https://login.consultant.ru/link/?req=doc&amp;base=LAW&amp;n=436138&amp;dst=100035" TargetMode = "External"/>
	<Relationship Id="rId44" Type="http://schemas.openxmlformats.org/officeDocument/2006/relationships/hyperlink" Target="https://login.consultant.ru/link/?req=doc&amp;base=LAW&amp;n=473940&amp;dst=100057" TargetMode = "External"/>
	<Relationship Id="rId45" Type="http://schemas.openxmlformats.org/officeDocument/2006/relationships/hyperlink" Target="https://login.consultant.ru/link/?req=doc&amp;base=LAW&amp;n=481359&amp;dst=100361" TargetMode = "External"/>
	<Relationship Id="rId46" Type="http://schemas.openxmlformats.org/officeDocument/2006/relationships/hyperlink" Target="https://login.consultant.ru/link/?req=doc&amp;base=LAW&amp;n=436138&amp;dst=100037" TargetMode = "External"/>
	<Relationship Id="rId47" Type="http://schemas.openxmlformats.org/officeDocument/2006/relationships/hyperlink" Target="https://login.consultant.ru/link/?req=doc&amp;base=LAW&amp;n=148589&amp;dst=100013" TargetMode = "External"/>
	<Relationship Id="rId48" Type="http://schemas.openxmlformats.org/officeDocument/2006/relationships/hyperlink" Target="https://login.consultant.ru/link/?req=doc&amp;base=LAW&amp;n=148456&amp;dst=100040" TargetMode = "External"/>
	<Relationship Id="rId49" Type="http://schemas.openxmlformats.org/officeDocument/2006/relationships/hyperlink" Target="https://login.consultant.ru/link/?req=doc&amp;base=LAW&amp;n=301592&amp;dst=100063" TargetMode = "External"/>
	<Relationship Id="rId50" Type="http://schemas.openxmlformats.org/officeDocument/2006/relationships/hyperlink" Target="https://login.consultant.ru/link/?req=doc&amp;base=LAW&amp;n=436138&amp;dst=100039" TargetMode = "External"/>
	<Relationship Id="rId51" Type="http://schemas.openxmlformats.org/officeDocument/2006/relationships/hyperlink" Target="https://login.consultant.ru/link/?req=doc&amp;base=LAW&amp;n=148456&amp;dst=100041" TargetMode = "External"/>
	<Relationship Id="rId52" Type="http://schemas.openxmlformats.org/officeDocument/2006/relationships/hyperlink" Target="https://login.consultant.ru/link/?req=doc&amp;base=LAW&amp;n=436138&amp;dst=100040" TargetMode = "External"/>
	<Relationship Id="rId53" Type="http://schemas.openxmlformats.org/officeDocument/2006/relationships/hyperlink" Target="https://login.consultant.ru/link/?req=doc&amp;base=LAW&amp;n=200595&amp;dst=100112" TargetMode = "External"/>
	<Relationship Id="rId54" Type="http://schemas.openxmlformats.org/officeDocument/2006/relationships/hyperlink" Target="https://login.consultant.ru/link/?req=doc&amp;base=LAW&amp;n=301592&amp;dst=100065" TargetMode = "External"/>
	<Relationship Id="rId55" Type="http://schemas.openxmlformats.org/officeDocument/2006/relationships/hyperlink" Target="https://login.consultant.ru/link/?req=doc&amp;base=LAW&amp;n=483876" TargetMode = "External"/>
	<Relationship Id="rId56" Type="http://schemas.openxmlformats.org/officeDocument/2006/relationships/hyperlink" Target="https://login.consultant.ru/link/?req=doc&amp;base=LAW&amp;n=148589&amp;dst=100017" TargetMode = "External"/>
	<Relationship Id="rId57" Type="http://schemas.openxmlformats.org/officeDocument/2006/relationships/hyperlink" Target="https://login.consultant.ru/link/?req=doc&amp;base=LAW&amp;n=436138&amp;dst=100042" TargetMode = "External"/>
	<Relationship Id="rId58" Type="http://schemas.openxmlformats.org/officeDocument/2006/relationships/hyperlink" Target="https://login.consultant.ru/link/?req=doc&amp;base=LAW&amp;n=469787" TargetMode = "External"/>
	<Relationship Id="rId59" Type="http://schemas.openxmlformats.org/officeDocument/2006/relationships/hyperlink" Target="https://login.consultant.ru/link/?req=doc&amp;base=LAW&amp;n=148589&amp;dst=100018" TargetMode = "External"/>
	<Relationship Id="rId60" Type="http://schemas.openxmlformats.org/officeDocument/2006/relationships/hyperlink" Target="https://login.consultant.ru/link/?req=doc&amp;base=LAW&amp;n=301592&amp;dst=100067" TargetMode = "External"/>
	<Relationship Id="rId61" Type="http://schemas.openxmlformats.org/officeDocument/2006/relationships/hyperlink" Target="https://login.consultant.ru/link/?req=doc&amp;base=LAW&amp;n=436138&amp;dst=100043" TargetMode = "External"/>
	<Relationship Id="rId62" Type="http://schemas.openxmlformats.org/officeDocument/2006/relationships/hyperlink" Target="https://login.consultant.ru/link/?req=doc&amp;base=LAW&amp;n=148589&amp;dst=100019" TargetMode = "External"/>
	<Relationship Id="rId63" Type="http://schemas.openxmlformats.org/officeDocument/2006/relationships/hyperlink" Target="https://login.consultant.ru/link/?req=doc&amp;base=LAW&amp;n=148456&amp;dst=100044" TargetMode = "External"/>
	<Relationship Id="rId64" Type="http://schemas.openxmlformats.org/officeDocument/2006/relationships/hyperlink" Target="https://login.consultant.ru/link/?req=doc&amp;base=LAW&amp;n=148589&amp;dst=100020" TargetMode = "External"/>
	<Relationship Id="rId65" Type="http://schemas.openxmlformats.org/officeDocument/2006/relationships/hyperlink" Target="https://login.consultant.ru/link/?req=doc&amp;base=LAW&amp;n=200595&amp;dst=100114" TargetMode = "External"/>
	<Relationship Id="rId66" Type="http://schemas.openxmlformats.org/officeDocument/2006/relationships/hyperlink" Target="https://login.consultant.ru/link/?req=doc&amp;base=LAW&amp;n=495133&amp;dst=366" TargetMode = "External"/>
	<Relationship Id="rId67" Type="http://schemas.openxmlformats.org/officeDocument/2006/relationships/hyperlink" Target="https://login.consultant.ru/link/?req=doc&amp;base=LAW&amp;n=481359&amp;dst=409" TargetMode = "External"/>
	<Relationship Id="rId68" Type="http://schemas.openxmlformats.org/officeDocument/2006/relationships/hyperlink" Target="https://login.consultant.ru/link/?req=doc&amp;base=LAW&amp;n=436138&amp;dst=100057" TargetMode = "External"/>
	<Relationship Id="rId69" Type="http://schemas.openxmlformats.org/officeDocument/2006/relationships/hyperlink" Target="https://login.consultant.ru/link/?req=doc&amp;base=LAW&amp;n=148456&amp;dst=100046" TargetMode = "External"/>
	<Relationship Id="rId70" Type="http://schemas.openxmlformats.org/officeDocument/2006/relationships/hyperlink" Target="https://login.consultant.ru/link/?req=doc&amp;base=LAW&amp;n=148589&amp;dst=100022" TargetMode = "External"/>
	<Relationship Id="rId71" Type="http://schemas.openxmlformats.org/officeDocument/2006/relationships/hyperlink" Target="https://login.consultant.ru/link/?req=doc&amp;base=LAW&amp;n=148589&amp;dst=100023" TargetMode = "External"/>
	<Relationship Id="rId72" Type="http://schemas.openxmlformats.org/officeDocument/2006/relationships/hyperlink" Target="https://login.consultant.ru/link/?req=doc&amp;base=LAW&amp;n=148456&amp;dst=100050" TargetMode = "External"/>
	<Relationship Id="rId73" Type="http://schemas.openxmlformats.org/officeDocument/2006/relationships/hyperlink" Target="https://login.consultant.ru/link/?req=doc&amp;base=LAW&amp;n=483876&amp;dst=100093" TargetMode = "External"/>
	<Relationship Id="rId74" Type="http://schemas.openxmlformats.org/officeDocument/2006/relationships/hyperlink" Target="https://login.consultant.ru/link/?req=doc&amp;base=LAW&amp;n=301592&amp;dst=100068" TargetMode = "External"/>
	<Relationship Id="rId75" Type="http://schemas.openxmlformats.org/officeDocument/2006/relationships/hyperlink" Target="https://login.consultant.ru/link/?req=doc&amp;base=LAW&amp;n=436138&amp;dst=100044" TargetMode = "External"/>
	<Relationship Id="rId76" Type="http://schemas.openxmlformats.org/officeDocument/2006/relationships/hyperlink" Target="https://login.consultant.ru/link/?req=doc&amp;base=LAW&amp;n=148589&amp;dst=100024" TargetMode = "External"/>
	<Relationship Id="rId77" Type="http://schemas.openxmlformats.org/officeDocument/2006/relationships/hyperlink" Target="https://login.consultant.ru/link/?req=doc&amp;base=LAW&amp;n=301592&amp;dst=100070" TargetMode = "External"/>
	<Relationship Id="rId78" Type="http://schemas.openxmlformats.org/officeDocument/2006/relationships/hyperlink" Target="https://login.consultant.ru/link/?req=doc&amp;base=LAW&amp;n=436138&amp;dst=100045" TargetMode = "External"/>
	<Relationship Id="rId79" Type="http://schemas.openxmlformats.org/officeDocument/2006/relationships/hyperlink" Target="https://login.consultant.ru/link/?req=doc&amp;base=LAW&amp;n=12453" TargetMode = "External"/>
	<Relationship Id="rId80" Type="http://schemas.openxmlformats.org/officeDocument/2006/relationships/hyperlink" Target="https://login.consultant.ru/link/?req=doc&amp;base=LAW&amp;n=148589&amp;dst=100026" TargetMode = "External"/>
	<Relationship Id="rId81" Type="http://schemas.openxmlformats.org/officeDocument/2006/relationships/hyperlink" Target="https://login.consultant.ru/link/?req=doc&amp;base=LAW&amp;n=477377&amp;dst=100076" TargetMode = "External"/>
	<Relationship Id="rId82" Type="http://schemas.openxmlformats.org/officeDocument/2006/relationships/hyperlink" Target="https://login.consultant.ru/link/?req=doc&amp;base=LAW&amp;n=354459&amp;dst=100111" TargetMode = "External"/>
	<Relationship Id="rId83" Type="http://schemas.openxmlformats.org/officeDocument/2006/relationships/hyperlink" Target="https://login.consultant.ru/link/?req=doc&amp;base=LAW&amp;n=76957&amp;dst=100015" TargetMode = "External"/>
	<Relationship Id="rId84" Type="http://schemas.openxmlformats.org/officeDocument/2006/relationships/hyperlink" Target="https://login.consultant.ru/link/?req=doc&amp;base=LAW&amp;n=72040" TargetMode = "External"/>
	<Relationship Id="rId85" Type="http://schemas.openxmlformats.org/officeDocument/2006/relationships/hyperlink" Target="https://login.consultant.ru/link/?req=doc&amp;base=LAW&amp;n=72040&amp;dst=100080" TargetMode = "External"/>
	<Relationship Id="rId86" Type="http://schemas.openxmlformats.org/officeDocument/2006/relationships/hyperlink" Target="https://login.consultant.ru/link/?req=doc&amp;base=LAW&amp;n=72040&amp;dst=100120" TargetMode = "External"/>
	<Relationship Id="rId87" Type="http://schemas.openxmlformats.org/officeDocument/2006/relationships/hyperlink" Target="https://login.consultant.ru/link/?req=doc&amp;base=LAW&amp;n=72040&amp;dst=100162" TargetMode = "External"/>
	<Relationship Id="rId88" Type="http://schemas.openxmlformats.org/officeDocument/2006/relationships/hyperlink" Target="https://login.consultant.ru/link/?req=doc&amp;base=LAW&amp;n=72040&amp;dst=100166" TargetMode = "External"/>
	<Relationship Id="rId89" Type="http://schemas.openxmlformats.org/officeDocument/2006/relationships/hyperlink" Target="https://login.consultant.ru/link/?req=doc&amp;base=LAW&amp;n=72040&amp;dst=100162" TargetMode = "External"/>
	<Relationship Id="rId90" Type="http://schemas.openxmlformats.org/officeDocument/2006/relationships/hyperlink" Target="https://login.consultant.ru/link/?req=doc&amp;base=LAW&amp;n=148456&amp;dst=100053" TargetMode = "External"/>
	<Relationship Id="rId91" Type="http://schemas.openxmlformats.org/officeDocument/2006/relationships/hyperlink" Target="https://login.consultant.ru/link/?req=doc&amp;base=LAW&amp;n=181700&amp;dst=100014" TargetMode = "External"/>
	<Relationship Id="rId92" Type="http://schemas.openxmlformats.org/officeDocument/2006/relationships/hyperlink" Target="https://login.consultant.ru/link/?req=doc&amp;base=LAW&amp;n=301592&amp;dst=100073" TargetMode = "External"/>
	<Relationship Id="rId93" Type="http://schemas.openxmlformats.org/officeDocument/2006/relationships/hyperlink" Target="https://login.consultant.ru/link/?req=doc&amp;base=LAW&amp;n=436138&amp;dst=100047" TargetMode = "External"/>
	<Relationship Id="rId94" Type="http://schemas.openxmlformats.org/officeDocument/2006/relationships/hyperlink" Target="https://login.consultant.ru/link/?req=doc&amp;base=LAW&amp;n=108767&amp;dst=100066" TargetMode = "External"/>
	<Relationship Id="rId95" Type="http://schemas.openxmlformats.org/officeDocument/2006/relationships/hyperlink" Target="https://login.consultant.ru/link/?req=doc&amp;base=LAW&amp;n=481359&amp;dst=100166" TargetMode = "External"/>
	<Relationship Id="rId96" Type="http://schemas.openxmlformats.org/officeDocument/2006/relationships/hyperlink" Target="https://login.consultant.ru/link/?req=doc&amp;base=LAW&amp;n=200595&amp;dst=100115" TargetMode = "External"/>
	<Relationship Id="rId97" Type="http://schemas.openxmlformats.org/officeDocument/2006/relationships/hyperlink" Target="https://login.consultant.ru/link/?req=doc&amp;base=LAW&amp;n=301592&amp;dst=100074" TargetMode = "External"/>
	<Relationship Id="rId98" Type="http://schemas.openxmlformats.org/officeDocument/2006/relationships/hyperlink" Target="https://login.consultant.ru/link/?req=doc&amp;base=LAW&amp;n=436138&amp;dst=100048" TargetMode = "External"/>
	<Relationship Id="rId99" Type="http://schemas.openxmlformats.org/officeDocument/2006/relationships/hyperlink" Target="https://login.consultant.ru/link/?req=doc&amp;base=LAW&amp;n=481359&amp;dst=100224" TargetMode = "External"/>
	<Relationship Id="rId100" Type="http://schemas.openxmlformats.org/officeDocument/2006/relationships/hyperlink" Target="https://login.consultant.ru/link/?req=doc&amp;base=LAW&amp;n=181700&amp;dst=100015" TargetMode = "External"/>
	<Relationship Id="rId101" Type="http://schemas.openxmlformats.org/officeDocument/2006/relationships/hyperlink" Target="https://login.consultant.ru/link/?req=doc&amp;base=LAW&amp;n=301592&amp;dst=100075" TargetMode = "External"/>
	<Relationship Id="rId102" Type="http://schemas.openxmlformats.org/officeDocument/2006/relationships/hyperlink" Target="https://login.consultant.ru/link/?req=doc&amp;base=LAW&amp;n=436138&amp;dst=100050" TargetMode = "External"/>
	<Relationship Id="rId103" Type="http://schemas.openxmlformats.org/officeDocument/2006/relationships/hyperlink" Target="https://login.consultant.ru/link/?req=doc&amp;base=LAW&amp;n=481359&amp;dst=100224" TargetMode = "External"/>
	<Relationship Id="rId104" Type="http://schemas.openxmlformats.org/officeDocument/2006/relationships/hyperlink" Target="https://login.consultant.ru/link/?req=doc&amp;base=LAW&amp;n=436138&amp;dst=100051" TargetMode = "External"/>
	<Relationship Id="rId105" Type="http://schemas.openxmlformats.org/officeDocument/2006/relationships/hyperlink" Target="https://login.consultant.ru/link/?req=doc&amp;base=LAW&amp;n=481359&amp;dst=100361" TargetMode = "External"/>
	<Relationship Id="rId106" Type="http://schemas.openxmlformats.org/officeDocument/2006/relationships/hyperlink" Target="https://login.consultant.ru/link/?req=doc&amp;base=LAW&amp;n=436138&amp;dst=100052" TargetMode = "External"/>
	<Relationship Id="rId107" Type="http://schemas.openxmlformats.org/officeDocument/2006/relationships/hyperlink" Target="https://login.consultant.ru/link/?req=doc&amp;base=LAW&amp;n=148456&amp;dst=100055" TargetMode = "External"/>
	<Relationship Id="rId108" Type="http://schemas.openxmlformats.org/officeDocument/2006/relationships/hyperlink" Target="https://login.consultant.ru/link/?req=doc&amp;base=LAW&amp;n=108767&amp;dst=100066" TargetMode = "External"/>
	<Relationship Id="rId109" Type="http://schemas.openxmlformats.org/officeDocument/2006/relationships/hyperlink" Target="https://login.consultant.ru/link/?req=doc&amp;base=LAW&amp;n=469787" TargetMode = "External"/>
	<Relationship Id="rId110" Type="http://schemas.openxmlformats.org/officeDocument/2006/relationships/hyperlink" Target="https://login.consultant.ru/link/?req=doc&amp;base=LAW&amp;n=148589&amp;dst=100028" TargetMode = "External"/>
	<Relationship Id="rId111" Type="http://schemas.openxmlformats.org/officeDocument/2006/relationships/hyperlink" Target="https://login.consultant.ru/link/?req=doc&amp;base=LAW&amp;n=301592&amp;dst=100076" TargetMode = "External"/>
	<Relationship Id="rId112" Type="http://schemas.openxmlformats.org/officeDocument/2006/relationships/hyperlink" Target="https://login.consultant.ru/link/?req=doc&amp;base=LAW&amp;n=494452&amp;dst=100065" TargetMode = "External"/>
	<Relationship Id="rId113" Type="http://schemas.openxmlformats.org/officeDocument/2006/relationships/hyperlink" Target="https://login.consultant.ru/link/?req=doc&amp;base=MLAW&amp;n=241334&amp;dst=100022" TargetMode = "External"/>
	<Relationship Id="rId114" Type="http://schemas.openxmlformats.org/officeDocument/2006/relationships/hyperlink" Target="https://login.consultant.ru/link/?req=doc&amp;base=MLAW&amp;n=241334&amp;dst=100027" TargetMode = "External"/>
	<Relationship Id="rId115" Type="http://schemas.openxmlformats.org/officeDocument/2006/relationships/hyperlink" Target="https://login.consultant.ru/link/?req=doc&amp;base=LAW&amp;n=219023&amp;dst=100221" TargetMode = "External"/>
</Relationships>
</file>

<file path=word/_rels/foot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word/_rels/header1.xml.rels>&#65279;<?xml version="1.0" encoding="UTF-8" standalone="yes"?>
<Relationships xmlns="http://schemas.openxmlformats.org/package/2006/relationships">
	<Relationship Id="rId1" Type="http://schemas.openxmlformats.org/officeDocument/2006/relationships/hyperlink" Target="https://www.consultant.ru" TargetMode = "External"/>
</Relationships>
</file>

<file path=docProps/app.xml><?xml version="1.0" encoding="utf-8"?>
<Properties xmlns="http://schemas.openxmlformats.org/officeDocument/2006/extended-properties" xmlns:vt="http://schemas.openxmlformats.org/officeDocument/2006/docPropsVTypes">
  <Application>КонсультантПлюс Версия 4024.00.51</Application>
  <Company>КонсультантПлюс Версия 4024.00.51</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Федеральный закон от 22.07.2008 N 159-ФЗ
(ред. от 06.04.2024)
"Об особенностях отчуждения движимого и недвижимого имущества, находящегося в государственной или в муниципальной собственности и арендуемого субъектами малого и среднего предпринимательства, и о внесении изменений в отдельные законодательные акты Российской Федерации"</dc:title>
  <dcterms:created xsi:type="dcterms:W3CDTF">2025-03-14T08:15:54Z</dcterms:created>
</cp:coreProperties>
</file>