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ConsPlusNormal"/>
        <w:jc w:val="right"/>
        <w:rPr/>
      </w:pPr>
      <w:r>
        <w:rPr>
          <w:sz w:val="24"/>
        </w:rPr>
        <w:t>Форма</w:t>
      </w:r>
    </w:p>
    <w:p>
      <w:pPr>
        <w:pStyle w:val="ConsPlusNormal"/>
        <w:numPr>
          <w:ilvl w:val="0"/>
          <w:numId w:val="0"/>
        </w:numPr>
        <w:jc w:val="both"/>
        <w:outlineLvl w:val="0"/>
        <w:rPr/>
      </w:pPr>
      <w:r>
        <w:rPr/>
      </w:r>
    </w:p>
    <w:tbl>
      <w:tblPr>
        <w:tblW w:w="9071" w:type="dxa"/>
        <w:jc w:val="left"/>
        <w:tblInd w:w="62" w:type="dxa"/>
        <w:tblLayout w:type="fixed"/>
        <w:tblCellMar>
          <w:top w:w="102" w:type="dxa"/>
          <w:left w:w="62" w:type="dxa"/>
          <w:bottom w:w="102" w:type="dxa"/>
          <w:right w:w="62" w:type="dxa"/>
        </w:tblCellMar>
      </w:tblPr>
      <w:tblGrid>
        <w:gridCol w:w="4364"/>
        <w:gridCol w:w="567"/>
        <w:gridCol w:w="4140"/>
      </w:tblGrid>
      <w:tr>
        <w:trPr/>
        <w:tc>
          <w:tcPr>
            <w:tcW w:w="4364" w:type="dxa"/>
            <w:vMerge w:val="restart"/>
            <w:tcBorders/>
          </w:tcPr>
          <w:p>
            <w:pPr>
              <w:pStyle w:val="ConsPlusNormal"/>
              <w:rPr/>
            </w:pPr>
            <w:r>
              <w:rPr/>
            </w:r>
          </w:p>
        </w:tc>
        <w:tc>
          <w:tcPr>
            <w:tcW w:w="4707" w:type="dxa"/>
            <w:gridSpan w:val="2"/>
            <w:tcBorders/>
          </w:tcPr>
          <w:p>
            <w:pPr>
              <w:pStyle w:val="ConsPlusNormal"/>
              <w:rPr/>
            </w:pPr>
            <w:r>
              <w:rPr>
                <w:sz w:val="24"/>
              </w:rPr>
              <w:t>В КУ ВО "Центр социальных выплат</w:t>
            </w:r>
          </w:p>
        </w:tc>
      </w:tr>
      <w:tr>
        <w:trPr/>
        <w:tc>
          <w:tcPr>
            <w:tcW w:w="4364" w:type="dxa"/>
            <w:vMerge w:val="continue"/>
            <w:tcBorders/>
          </w:tcPr>
          <w:p>
            <w:pPr>
              <w:pStyle w:val="ConsPlusNormal"/>
              <w:rPr/>
            </w:pPr>
            <w:r>
              <w:rPr/>
            </w:r>
          </w:p>
        </w:tc>
        <w:tc>
          <w:tcPr>
            <w:tcW w:w="567" w:type="dxa"/>
            <w:tcBorders/>
          </w:tcPr>
          <w:p>
            <w:pPr>
              <w:pStyle w:val="ConsPlusNormal"/>
              <w:rPr/>
            </w:pPr>
            <w:r>
              <w:rPr>
                <w:sz w:val="24"/>
              </w:rPr>
              <w:t>от</w:t>
            </w:r>
          </w:p>
        </w:tc>
        <w:tc>
          <w:tcPr>
            <w:tcW w:w="4140" w:type="dxa"/>
            <w:tcBorders>
              <w:bottom w:val="single" w:sz="4" w:space="0" w:color="000000"/>
            </w:tcBorders>
          </w:tcPr>
          <w:p>
            <w:pPr>
              <w:pStyle w:val="ConsPlusNormal"/>
              <w:rPr/>
            </w:pPr>
            <w:r>
              <w:rPr/>
            </w:r>
          </w:p>
        </w:tc>
      </w:tr>
      <w:tr>
        <w:trPr/>
        <w:tc>
          <w:tcPr>
            <w:tcW w:w="4364" w:type="dxa"/>
            <w:vMerge w:val="continue"/>
            <w:tcBorders/>
          </w:tcPr>
          <w:p>
            <w:pPr>
              <w:pStyle w:val="ConsPlusNormal"/>
              <w:rPr/>
            </w:pPr>
            <w:r>
              <w:rPr/>
            </w:r>
          </w:p>
        </w:tc>
        <w:tc>
          <w:tcPr>
            <w:tcW w:w="4707" w:type="dxa"/>
            <w:gridSpan w:val="2"/>
            <w:tcBorders>
              <w:bottom w:val="single" w:sz="4" w:space="0" w:color="000000"/>
            </w:tcBorders>
          </w:tcPr>
          <w:p>
            <w:pPr>
              <w:pStyle w:val="ConsPlusNormal"/>
              <w:rPr/>
            </w:pPr>
            <w:r>
              <w:rPr/>
            </w:r>
          </w:p>
        </w:tc>
      </w:tr>
      <w:tr>
        <w:trPr/>
        <w:tc>
          <w:tcPr>
            <w:tcW w:w="4364" w:type="dxa"/>
            <w:vMerge w:val="continue"/>
            <w:tcBorders/>
          </w:tcPr>
          <w:p>
            <w:pPr>
              <w:pStyle w:val="ConsPlusNormal"/>
              <w:rPr/>
            </w:pPr>
            <w:r>
              <w:rPr/>
            </w:r>
          </w:p>
        </w:tc>
        <w:tc>
          <w:tcPr>
            <w:tcW w:w="4707" w:type="dxa"/>
            <w:gridSpan w:val="2"/>
            <w:tcBorders>
              <w:top w:val="single" w:sz="4" w:space="0" w:color="000000"/>
            </w:tcBorders>
          </w:tcPr>
          <w:p>
            <w:pPr>
              <w:pStyle w:val="ConsPlusNormal"/>
              <w:rPr/>
            </w:pPr>
            <w:r>
              <w:rPr>
                <w:sz w:val="24"/>
              </w:rPr>
              <w:t>(фамилия, имя, отчество (при наличии) заявителя/представителя заявителя, действующего по доверенности)</w:t>
            </w:r>
          </w:p>
        </w:tc>
      </w:tr>
      <w:tr>
        <w:trPr/>
        <w:tc>
          <w:tcPr>
            <w:tcW w:w="4364" w:type="dxa"/>
            <w:vMerge w:val="continue"/>
            <w:tcBorders/>
          </w:tcPr>
          <w:p>
            <w:pPr>
              <w:pStyle w:val="ConsPlusNormal"/>
              <w:rPr/>
            </w:pPr>
            <w:r>
              <w:rPr/>
            </w:r>
          </w:p>
        </w:tc>
        <w:tc>
          <w:tcPr>
            <w:tcW w:w="4707" w:type="dxa"/>
            <w:gridSpan w:val="2"/>
            <w:tcBorders/>
          </w:tcPr>
          <w:p>
            <w:pPr>
              <w:pStyle w:val="ConsPlusNormal"/>
              <w:rPr/>
            </w:pPr>
            <w:r>
              <w:rPr>
                <w:sz w:val="24"/>
              </w:rPr>
              <w:t>от ______________________ N ___________</w:t>
            </w:r>
          </w:p>
        </w:tc>
      </w:tr>
      <w:tr>
        <w:trPr/>
        <w:tc>
          <w:tcPr>
            <w:tcW w:w="9071" w:type="dxa"/>
            <w:gridSpan w:val="3"/>
            <w:tcBorders/>
          </w:tcPr>
          <w:p>
            <w:pPr>
              <w:pStyle w:val="ConsPlusNormal"/>
              <w:rPr/>
            </w:pPr>
            <w:r>
              <w:rPr/>
            </w:r>
          </w:p>
        </w:tc>
      </w:tr>
      <w:tr>
        <w:trPr/>
        <w:tc>
          <w:tcPr>
            <w:tcW w:w="9071" w:type="dxa"/>
            <w:gridSpan w:val="3"/>
            <w:tcBorders/>
          </w:tcPr>
          <w:p>
            <w:pPr>
              <w:pStyle w:val="ConsPlusNormal"/>
              <w:jc w:val="center"/>
              <w:rPr/>
            </w:pPr>
            <w:r>
              <w:rPr>
                <w:sz w:val="24"/>
              </w:rPr>
              <w:t>ЗАЯВЛЕНИЕ</w:t>
            </w:r>
          </w:p>
          <w:p>
            <w:pPr>
              <w:pStyle w:val="ConsPlusNormal"/>
              <w:jc w:val="center"/>
              <w:rPr/>
            </w:pPr>
            <w:r>
              <w:rPr>
                <w:sz w:val="24"/>
              </w:rPr>
              <w:t>о предоставлении единовременной материальной помощи</w:t>
            </w:r>
          </w:p>
        </w:tc>
      </w:tr>
      <w:tr>
        <w:trPr/>
        <w:tc>
          <w:tcPr>
            <w:tcW w:w="9071" w:type="dxa"/>
            <w:gridSpan w:val="3"/>
            <w:tcBorders/>
          </w:tcPr>
          <w:p>
            <w:pPr>
              <w:pStyle w:val="ConsPlusNormal"/>
              <w:rPr/>
            </w:pPr>
            <w:r>
              <w:rPr/>
            </w:r>
          </w:p>
        </w:tc>
      </w:tr>
      <w:tr>
        <w:trPr/>
        <w:tc>
          <w:tcPr>
            <w:tcW w:w="9071" w:type="dxa"/>
            <w:gridSpan w:val="3"/>
            <w:tcBorders/>
          </w:tcPr>
          <w:p>
            <w:pPr>
              <w:pStyle w:val="ConsPlusNormal"/>
              <w:ind w:firstLine="283"/>
              <w:jc w:val="both"/>
              <w:rPr/>
            </w:pPr>
            <w:r>
              <w:rPr>
                <w:sz w:val="24"/>
              </w:rPr>
              <w:t>Прошу предоставить мне/моему доверителю единовременную материальную помощь в связи с трудной жизненной ситуацией (выбрать из списка):</w:t>
            </w:r>
          </w:p>
        </w:tc>
      </w:tr>
    </w:tbl>
    <w:p>
      <w:pPr>
        <w:pStyle w:val="ConsPlusNormal"/>
        <w:jc w:val="both"/>
        <w:rPr/>
      </w:pPr>
      <w:r>
        <w:rPr/>
      </w:r>
    </w:p>
    <w:tbl>
      <w:tblPr>
        <w:tblW w:w="9071" w:type="dxa"/>
        <w:jc w:val="left"/>
        <w:tblInd w:w="67" w:type="dxa"/>
        <w:tblLayout w:type="fixed"/>
        <w:tblCellMar>
          <w:top w:w="102" w:type="dxa"/>
          <w:left w:w="62" w:type="dxa"/>
          <w:bottom w:w="102" w:type="dxa"/>
          <w:right w:w="62" w:type="dxa"/>
        </w:tblCellMar>
      </w:tblPr>
      <w:tblGrid>
        <w:gridCol w:w="624"/>
        <w:gridCol w:w="8446"/>
      </w:tblGrid>
      <w:tr>
        <w:trPr/>
        <w:tc>
          <w:tcPr>
            <w:tcW w:w="624"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44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наличие обстоятельств, нарушающих безопасные условия проживания, а также представляющих угрозу жизни или здоровью</w:t>
            </w:r>
          </w:p>
        </w:tc>
      </w:tr>
      <w:tr>
        <w:trPr/>
        <w:tc>
          <w:tcPr>
            <w:tcW w:w="624"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44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газификация жилого помещения, находящегося в населенном пункте, в котором введены в эксплуатацию распределительные газовые сети</w:t>
            </w:r>
          </w:p>
        </w:tc>
      </w:tr>
      <w:tr>
        <w:trPr/>
        <w:tc>
          <w:tcPr>
            <w:tcW w:w="624"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446"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 xml:space="preserve">самостоятельное обеспечение после 1 июля 2018 года выполнения кадастровых работ, предусмотренное </w:t>
            </w:r>
            <w:hyperlink r:id="rId2" w:tooltip="Закон Вологодской области от 08.04.2015 N 3627-ОЗ (ред. от 17.12.2025) &quot;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quot; (принят Постановлением ЗС Вологодской области от 25.03.2015 N 185) (с изм. и доп., вступающими в силу с 01.01.2026) {КонсультантПлюс}">
              <w:r>
                <w:rPr>
                  <w:rStyle w:val="Style9"/>
                  <w:color w:val="0000FF"/>
                  <w:sz w:val="24"/>
                </w:rPr>
                <w:t>пунктами 10</w:t>
              </w:r>
            </w:hyperlink>
            <w:r>
              <w:rPr>
                <w:sz w:val="24"/>
              </w:rPr>
              <w:t xml:space="preserve"> - </w:t>
            </w:r>
            <w:hyperlink r:id="rId3" w:tooltip="Закон Вологодской области от 08.04.2015 N 3627-ОЗ (ред. от 17.12.2025) &quot;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quot; (принят Постановлением ЗС Вологодской области от 25.03.2015 N 185) (с изм. и доп., вступающими в силу с 01.01.2026) {КонсультантПлюс}">
              <w:r>
                <w:rPr>
                  <w:rStyle w:val="Style9"/>
                  <w:color w:val="0000FF"/>
                  <w:sz w:val="24"/>
                </w:rPr>
                <w:t>12 статьи 8</w:t>
              </w:r>
            </w:hyperlink>
            <w:r>
              <w:rPr>
                <w:sz w:val="24"/>
              </w:rPr>
              <w:t xml:space="preserve"> закона области от 8 апреля 2015 года N 3627-ОЗ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w:t>
            </w:r>
          </w:p>
        </w:tc>
      </w:tr>
    </w:tbl>
    <w:p>
      <w:pPr>
        <w:pStyle w:val="ConsPlusNormal"/>
        <w:jc w:val="both"/>
        <w:rPr/>
      </w:pPr>
      <w:r>
        <w:rPr/>
      </w:r>
    </w:p>
    <w:tbl>
      <w:tblPr>
        <w:tblW w:w="9071" w:type="dxa"/>
        <w:jc w:val="left"/>
        <w:tblInd w:w="62" w:type="dxa"/>
        <w:tblLayout w:type="fixed"/>
        <w:tblCellMar>
          <w:top w:w="102" w:type="dxa"/>
          <w:left w:w="62" w:type="dxa"/>
          <w:bottom w:w="102" w:type="dxa"/>
          <w:right w:w="62" w:type="dxa"/>
        </w:tblCellMar>
      </w:tblPr>
      <w:tblGrid>
        <w:gridCol w:w="9071"/>
      </w:tblGrid>
      <w:tr>
        <w:trPr/>
        <w:tc>
          <w:tcPr>
            <w:tcW w:w="9071" w:type="dxa"/>
            <w:tcBorders/>
          </w:tcPr>
          <w:p>
            <w:pPr>
              <w:pStyle w:val="ConsPlusNormal"/>
              <w:numPr>
                <w:ilvl w:val="0"/>
                <w:numId w:val="0"/>
              </w:numPr>
              <w:jc w:val="center"/>
              <w:outlineLvl w:val="0"/>
              <w:rPr/>
            </w:pPr>
            <w:r>
              <w:rPr>
                <w:sz w:val="24"/>
              </w:rPr>
              <w:t>1. Сведения о заявителе/доверителе</w:t>
            </w:r>
          </w:p>
        </w:tc>
      </w:tr>
      <w:tr>
        <w:trPr/>
        <w:tc>
          <w:tcPr>
            <w:tcW w:w="9071" w:type="dxa"/>
            <w:tcBorders/>
          </w:tcPr>
          <w:p>
            <w:pPr>
              <w:pStyle w:val="ConsPlusNormal"/>
              <w:rPr/>
            </w:pPr>
            <w:r>
              <w:rPr/>
            </w:r>
          </w:p>
        </w:tc>
      </w:tr>
      <w:tr>
        <w:trPr/>
        <w:tc>
          <w:tcPr>
            <w:tcW w:w="9071" w:type="dxa"/>
            <w:tcBorders/>
          </w:tcPr>
          <w:p>
            <w:pPr>
              <w:pStyle w:val="ConsPlusNormal"/>
              <w:numPr>
                <w:ilvl w:val="0"/>
                <w:numId w:val="0"/>
              </w:numPr>
              <w:jc w:val="center"/>
              <w:outlineLvl w:val="1"/>
              <w:rPr/>
            </w:pPr>
            <w:r>
              <w:rPr>
                <w:sz w:val="24"/>
              </w:rPr>
              <w:t>Основные сведения</w:t>
            </w:r>
          </w:p>
        </w:tc>
      </w:tr>
    </w:tbl>
    <w:p>
      <w:pPr>
        <w:pStyle w:val="ConsPlusNormal"/>
        <w:jc w:val="both"/>
        <w:rPr/>
      </w:pPr>
      <w:r>
        <w:rPr/>
      </w:r>
    </w:p>
    <w:tbl>
      <w:tblPr>
        <w:tblW w:w="9071" w:type="dxa"/>
        <w:jc w:val="left"/>
        <w:tblInd w:w="67" w:type="dxa"/>
        <w:tblLayout w:type="fixed"/>
        <w:tblCellMar>
          <w:top w:w="102" w:type="dxa"/>
          <w:left w:w="62" w:type="dxa"/>
          <w:bottom w:w="102" w:type="dxa"/>
          <w:right w:w="62" w:type="dxa"/>
        </w:tblCellMar>
      </w:tblPr>
      <w:tblGrid>
        <w:gridCol w:w="4308"/>
        <w:gridCol w:w="4762"/>
      </w:tblGrid>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Фамилия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Имя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Отчество (при наличии)</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Дата рождения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СНИЛС</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документе, удостоверяющем личность</w:t>
            </w:r>
          </w:p>
          <w:p>
            <w:pPr>
              <w:pStyle w:val="ConsPlusNormal"/>
              <w:rPr/>
            </w:pPr>
            <w:r>
              <w:rPr>
                <w:sz w:val="24"/>
              </w:rPr>
              <w:t>(серия, номер, дата выдачи, кем выдан, код подразделения)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Семейное положение</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 в браке не состоял (не состояла);</w:t>
            </w:r>
          </w:p>
          <w:p>
            <w:pPr>
              <w:pStyle w:val="ConsPlusNormal"/>
              <w:rPr/>
            </w:pPr>
            <w:r>
              <w:rPr>
                <w:sz w:val="24"/>
              </w:rPr>
              <w:t>- состою в браке;</w:t>
            </w:r>
          </w:p>
          <w:p>
            <w:pPr>
              <w:pStyle w:val="ConsPlusNormal"/>
              <w:rPr/>
            </w:pPr>
            <w:r>
              <w:rPr>
                <w:sz w:val="24"/>
              </w:rPr>
              <w:t>- разведен (разведена);</w:t>
            </w:r>
          </w:p>
          <w:p>
            <w:pPr>
              <w:pStyle w:val="ConsPlusNormal"/>
              <w:rPr/>
            </w:pPr>
            <w:r>
              <w:rPr>
                <w:sz w:val="24"/>
              </w:rPr>
              <w:t>- вдовец (вдова)</w:t>
            </w:r>
          </w:p>
          <w:p>
            <w:pPr>
              <w:pStyle w:val="ConsPlusNormal"/>
              <w:jc w:val="center"/>
              <w:rPr/>
            </w:pPr>
            <w:r>
              <w:rPr>
                <w:sz w:val="24"/>
              </w:rPr>
              <w:t>(нужное подчеркнуть)</w:t>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Адрес регистрации по месту жительства</w:t>
            </w:r>
          </w:p>
          <w:p>
            <w:pPr>
              <w:pStyle w:val="ConsPlusNormal"/>
              <w:rPr/>
            </w:pPr>
            <w:r>
              <w:rPr>
                <w:sz w:val="24"/>
              </w:rPr>
              <w:t>(указывается на основании записи в документе, удостоверяющем личность, или ином документе, подтверждающем регистрацию (учет) по месту жительства)</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Адрес места пребывания</w:t>
            </w:r>
          </w:p>
          <w:p>
            <w:pPr>
              <w:pStyle w:val="ConsPlusNormal"/>
              <w:rPr/>
            </w:pPr>
            <w:r>
              <w:rPr>
                <w:sz w:val="24"/>
              </w:rPr>
              <w:t>(указывается на основании свидетельства о регистрации по месту пребывания или иного документа, подтверждающего регистрацию (учет) по месту пребывания)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Адрес фактического проживания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vMerge w:val="restart"/>
            <w:tcBorders>
              <w:top w:val="single" w:sz="4" w:space="0" w:color="000000"/>
              <w:left w:val="single" w:sz="4" w:space="0" w:color="000000"/>
              <w:bottom w:val="single" w:sz="4" w:space="0" w:color="000000"/>
              <w:right w:val="single" w:sz="4" w:space="0" w:color="000000"/>
            </w:tcBorders>
          </w:tcPr>
          <w:p>
            <w:pPr>
              <w:pStyle w:val="ConsPlusNormal"/>
              <w:rPr/>
            </w:pPr>
            <w:r>
              <w:rPr>
                <w:sz w:val="24"/>
              </w:rPr>
              <w:t>Реквизиты записи акта о заключении (расторжении) брака</w:t>
            </w:r>
          </w:p>
          <w:p>
            <w:pPr>
              <w:pStyle w:val="ConsPlusNormal"/>
              <w:rPr/>
            </w:pPr>
            <w:r>
              <w:rPr>
                <w:sz w:val="24"/>
              </w:rPr>
              <w:t>(заполняется в случае, если заявитель/доверитель состоит/состоял в браке)</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top w:val="single" w:sz="4" w:space="0" w:color="000000"/>
              <w:left w:val="single" w:sz="4" w:space="0" w:color="000000"/>
              <w:right w:val="single" w:sz="4" w:space="0" w:color="000000"/>
            </w:tcBorders>
          </w:tcPr>
          <w:p>
            <w:pPr>
              <w:pStyle w:val="ConsPlusNormal"/>
              <w:jc w:val="center"/>
              <w:rPr/>
            </w:pPr>
            <w:r>
              <w:rPr>
                <w:sz w:val="24"/>
              </w:rPr>
              <w:t>(номер записи акта)</w:t>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left w:val="single" w:sz="4" w:space="0" w:color="000000"/>
              <w:bottom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top w:val="single" w:sz="4" w:space="0" w:color="000000"/>
              <w:left w:val="single" w:sz="4" w:space="0" w:color="000000"/>
              <w:right w:val="single" w:sz="4" w:space="0" w:color="000000"/>
            </w:tcBorders>
          </w:tcPr>
          <w:p>
            <w:pPr>
              <w:pStyle w:val="ConsPlusNormal"/>
              <w:jc w:val="center"/>
              <w:rPr/>
            </w:pPr>
            <w:r>
              <w:rPr>
                <w:sz w:val="24"/>
              </w:rPr>
              <w:t>(дата составления записи акта)</w:t>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left w:val="single" w:sz="4" w:space="0" w:color="000000"/>
              <w:bottom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(наименование органа, которым произведена государственная регистрация акта гражданского состояния)</w:t>
            </w:r>
          </w:p>
        </w:tc>
      </w:tr>
      <w:tr>
        <w:trPr/>
        <w:tc>
          <w:tcPr>
            <w:tcW w:w="4308" w:type="dxa"/>
            <w:vMerge w:val="restart"/>
            <w:tcBorders>
              <w:top w:val="single" w:sz="4" w:space="0" w:color="000000"/>
              <w:left w:val="single" w:sz="4" w:space="0" w:color="000000"/>
              <w:bottom w:val="single" w:sz="4" w:space="0" w:color="000000"/>
              <w:right w:val="single" w:sz="4" w:space="0" w:color="000000"/>
            </w:tcBorders>
          </w:tcPr>
          <w:p>
            <w:pPr>
              <w:pStyle w:val="ConsPlusNormal"/>
              <w:rPr/>
            </w:pPr>
            <w:r>
              <w:rPr>
                <w:sz w:val="24"/>
              </w:rPr>
              <w:t>Запись акта о заключении (расторжении) брака была сделана компетентным органом иностранного государства</w:t>
            </w:r>
          </w:p>
          <w:p>
            <w:pPr>
              <w:pStyle w:val="ConsPlusNormal"/>
              <w:rPr/>
            </w:pPr>
            <w:r>
              <w:rPr>
                <w:sz w:val="24"/>
              </w:rPr>
              <w:t>(заполняется в случае, если заявитель/доверитель состоит/состоял в браке)</w:t>
            </w:r>
          </w:p>
        </w:tc>
        <w:tc>
          <w:tcPr>
            <w:tcW w:w="4762" w:type="dxa"/>
            <w:tcBorders>
              <w:top w:val="single" w:sz="4" w:space="0" w:color="000000"/>
              <w:left w:val="single" w:sz="4" w:space="0" w:color="000000"/>
              <w:right w:val="single" w:sz="4" w:space="0" w:color="000000"/>
            </w:tcBorders>
          </w:tcPr>
          <w:p>
            <w:pPr>
              <w:pStyle w:val="ConsPlusNormal"/>
              <w:jc w:val="center"/>
              <w:rPr/>
            </w:pPr>
            <w:r>
              <w:rPr>
                <w:sz w:val="24"/>
              </w:rPr>
              <w:t>да/нет</w:t>
            </w:r>
          </w:p>
          <w:p>
            <w:pPr>
              <w:pStyle w:val="ConsPlusNormal"/>
              <w:jc w:val="center"/>
              <w:rPr/>
            </w:pPr>
            <w:r>
              <w:rPr>
                <w:sz w:val="24"/>
              </w:rPr>
              <w:t>(нужное подчеркнуть)</w:t>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left w:val="single" w:sz="4" w:space="0" w:color="000000"/>
              <w:bottom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vMerge w:val="restart"/>
            <w:tcBorders>
              <w:top w:val="single" w:sz="4" w:space="0" w:color="000000"/>
              <w:left w:val="single" w:sz="4" w:space="0" w:color="000000"/>
              <w:bottom w:val="single" w:sz="4" w:space="0" w:color="000000"/>
              <w:right w:val="single" w:sz="4" w:space="0" w:color="000000"/>
            </w:tcBorders>
          </w:tcPr>
          <w:p>
            <w:pPr>
              <w:pStyle w:val="ConsPlusNormal"/>
              <w:rPr/>
            </w:pPr>
            <w:r>
              <w:rPr>
                <w:sz w:val="24"/>
              </w:rPr>
              <w:t>Реквизиты записи акта о смерти супруга</w:t>
            </w:r>
          </w:p>
          <w:p>
            <w:pPr>
              <w:pStyle w:val="ConsPlusNormal"/>
              <w:rPr/>
            </w:pPr>
            <w:r>
              <w:rPr>
                <w:sz w:val="24"/>
              </w:rPr>
              <w:t>(заполняется, если в графе "Семейное положение" указано "вдовец (вдова)")</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top w:val="single" w:sz="4" w:space="0" w:color="000000"/>
              <w:left w:val="single" w:sz="4" w:space="0" w:color="000000"/>
              <w:right w:val="single" w:sz="4" w:space="0" w:color="000000"/>
            </w:tcBorders>
          </w:tcPr>
          <w:p>
            <w:pPr>
              <w:pStyle w:val="ConsPlusNormal"/>
              <w:jc w:val="center"/>
              <w:rPr/>
            </w:pPr>
            <w:r>
              <w:rPr>
                <w:sz w:val="24"/>
              </w:rPr>
              <w:t>(номер записи акта)</w:t>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left w:val="single" w:sz="4" w:space="0" w:color="000000"/>
              <w:bottom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top w:val="single" w:sz="4" w:space="0" w:color="000000"/>
              <w:left w:val="single" w:sz="4" w:space="0" w:color="000000"/>
              <w:right w:val="single" w:sz="4" w:space="0" w:color="000000"/>
            </w:tcBorders>
          </w:tcPr>
          <w:p>
            <w:pPr>
              <w:pStyle w:val="ConsPlusNormal"/>
              <w:jc w:val="center"/>
              <w:rPr/>
            </w:pPr>
            <w:r>
              <w:rPr>
                <w:sz w:val="24"/>
              </w:rPr>
              <w:t>(дата составления записи акта)</w:t>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left w:val="single" w:sz="4" w:space="0" w:color="000000"/>
              <w:bottom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(наименование органа, которым произведена государственная регистрация акта гражданского состояния)</w:t>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Запись акта о смерти супруга была сделана компетентным органом иностранного государства</w:t>
            </w:r>
          </w:p>
          <w:p>
            <w:pPr>
              <w:pStyle w:val="ConsPlusNormal"/>
              <w:rPr/>
            </w:pPr>
            <w:r>
              <w:rPr>
                <w:sz w:val="24"/>
              </w:rPr>
              <w:t>(заполняется, если в графе "Семейное положение" указано "вдовец (вдова)"</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да/нет</w:t>
            </w:r>
          </w:p>
          <w:p>
            <w:pPr>
              <w:pStyle w:val="ConsPlusNormal"/>
              <w:jc w:val="center"/>
              <w:rPr/>
            </w:pPr>
            <w:r>
              <w:rPr>
                <w:sz w:val="24"/>
              </w:rPr>
              <w:t>(нужное подчеркнуть)</w:t>
            </w:r>
          </w:p>
        </w:tc>
      </w:tr>
    </w:tbl>
    <w:p>
      <w:pPr>
        <w:pStyle w:val="ConsPlusNormal"/>
        <w:jc w:val="both"/>
        <w:rPr/>
      </w:pPr>
      <w:r>
        <w:rPr/>
      </w:r>
    </w:p>
    <w:tbl>
      <w:tblPr>
        <w:tblW w:w="9071" w:type="dxa"/>
        <w:jc w:val="left"/>
        <w:tblInd w:w="62" w:type="dxa"/>
        <w:tblLayout w:type="fixed"/>
        <w:tblCellMar>
          <w:top w:w="102" w:type="dxa"/>
          <w:left w:w="62" w:type="dxa"/>
          <w:bottom w:w="102" w:type="dxa"/>
          <w:right w:w="62" w:type="dxa"/>
        </w:tblCellMar>
      </w:tblPr>
      <w:tblGrid>
        <w:gridCol w:w="9071"/>
      </w:tblGrid>
      <w:tr>
        <w:trPr/>
        <w:tc>
          <w:tcPr>
            <w:tcW w:w="9071" w:type="dxa"/>
            <w:tcBorders/>
          </w:tcPr>
          <w:p>
            <w:pPr>
              <w:pStyle w:val="ConsPlusNormal"/>
              <w:numPr>
                <w:ilvl w:val="0"/>
                <w:numId w:val="0"/>
              </w:numPr>
              <w:jc w:val="center"/>
              <w:outlineLvl w:val="1"/>
              <w:rPr/>
            </w:pPr>
            <w:r>
              <w:rPr>
                <w:sz w:val="24"/>
              </w:rPr>
              <w:t xml:space="preserve">Дополнительные сведения </w:t>
            </w:r>
            <w:r>
              <w:rPr>
                <w:color w:val="0000FF"/>
                <w:sz w:val="24"/>
              </w:rPr>
              <w:t>&lt;1&gt;</w:t>
            </w:r>
          </w:p>
        </w:tc>
      </w:tr>
    </w:tbl>
    <w:p>
      <w:pPr>
        <w:pStyle w:val="ConsPlusNormal"/>
        <w:jc w:val="both"/>
        <w:rPr/>
      </w:pPr>
      <w:r>
        <w:rPr/>
      </w:r>
    </w:p>
    <w:tbl>
      <w:tblPr>
        <w:tblW w:w="9071" w:type="dxa"/>
        <w:jc w:val="left"/>
        <w:tblInd w:w="67" w:type="dxa"/>
        <w:tblLayout w:type="fixed"/>
        <w:tblCellMar>
          <w:top w:w="102" w:type="dxa"/>
          <w:left w:w="62" w:type="dxa"/>
          <w:bottom w:w="102" w:type="dxa"/>
          <w:right w:w="62" w:type="dxa"/>
        </w:tblCellMar>
      </w:tblPr>
      <w:tblGrid>
        <w:gridCol w:w="4308"/>
        <w:gridCol w:w="4762"/>
      </w:tblGrid>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Место работы</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ИНН работодателя (налогового агента)</w:t>
            </w:r>
          </w:p>
          <w:p>
            <w:pPr>
              <w:pStyle w:val="ConsPlusNormal"/>
              <w:rPr/>
            </w:pPr>
            <w:r>
              <w:rPr>
                <w:sz w:val="24"/>
              </w:rPr>
              <w:t>(указывается в случае, если заявитель/доверитель и (или) его супруг являются военнослужащими, сотрудниками войск национальной гвардии Российской Федерации, органов принудительного исполнения Российской Федерации, таможенных органов Российской Федерации, Главного управления специальных программ Президента Российской Федерации)</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Фамилия, имя, отчество (при наличии), дата рождения, СНИЛС нетрудоспособного лица, за которым осуществлялся оформленный в соответствии с законодательством Российской Федерации уход (указываются в случае, если заявитель/доверитель и (или) член его семьи осуществляли оформленный в соответствии с законодательством Российской Федерации уход за ребенком-инвалидом в возрасте до 18 лет, или инвалидом с детства I группы, или инвалидом I группы, или престарелым, нуждающимся по заключению лечебного учреждения в постоянном постороннем уходе либо достигшим возраста 80 лет в период расчета среднедушевого дохода семьи. В случае одновременного ухода за несколькими нетрудоспособными лицами в данный период указываются сведения по каждому нетрудоспособному лицу)</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bl>
    <w:p>
      <w:pPr>
        <w:pStyle w:val="ConsPlusNormal"/>
        <w:jc w:val="both"/>
        <w:rPr/>
      </w:pPr>
      <w:r>
        <w:rPr/>
      </w:r>
    </w:p>
    <w:tbl>
      <w:tblPr>
        <w:tblW w:w="9071" w:type="dxa"/>
        <w:jc w:val="left"/>
        <w:tblInd w:w="62" w:type="dxa"/>
        <w:tblLayout w:type="fixed"/>
        <w:tblCellMar>
          <w:top w:w="102" w:type="dxa"/>
          <w:left w:w="62" w:type="dxa"/>
          <w:bottom w:w="102" w:type="dxa"/>
          <w:right w:w="62" w:type="dxa"/>
        </w:tblCellMar>
      </w:tblPr>
      <w:tblGrid>
        <w:gridCol w:w="9071"/>
      </w:tblGrid>
      <w:tr>
        <w:trPr/>
        <w:tc>
          <w:tcPr>
            <w:tcW w:w="9071" w:type="dxa"/>
            <w:tcBorders/>
          </w:tcPr>
          <w:p>
            <w:pPr>
              <w:pStyle w:val="ConsPlusNormal"/>
              <w:numPr>
                <w:ilvl w:val="0"/>
                <w:numId w:val="0"/>
              </w:numPr>
              <w:jc w:val="center"/>
              <w:outlineLvl w:val="1"/>
              <w:rPr/>
            </w:pPr>
            <w:r>
              <w:rPr>
                <w:sz w:val="24"/>
              </w:rPr>
              <w:t>Краткое описание трудной жизненной ситуации</w:t>
            </w:r>
          </w:p>
        </w:tc>
      </w:tr>
      <w:tr>
        <w:trPr/>
        <w:tc>
          <w:tcPr>
            <w:tcW w:w="9071" w:type="dxa"/>
            <w:tcBorders>
              <w:bottom w:val="single" w:sz="4" w:space="0" w:color="000000"/>
            </w:tcBorders>
          </w:tcPr>
          <w:p>
            <w:pPr>
              <w:pStyle w:val="ConsPlusNormal"/>
              <w:rPr/>
            </w:pPr>
            <w:r>
              <w:rPr/>
            </w:r>
          </w:p>
        </w:tc>
      </w:tr>
      <w:tr>
        <w:trPr/>
        <w:tc>
          <w:tcPr>
            <w:tcW w:w="9071" w:type="dxa"/>
            <w:tcBorders>
              <w:top w:val="single" w:sz="4" w:space="0" w:color="000000"/>
              <w:bottom w:val="single" w:sz="4" w:space="0" w:color="000000"/>
            </w:tcBorders>
          </w:tcPr>
          <w:p>
            <w:pPr>
              <w:pStyle w:val="ConsPlusNormal"/>
              <w:rPr/>
            </w:pPr>
            <w:r>
              <w:rPr/>
            </w:r>
          </w:p>
        </w:tc>
      </w:tr>
      <w:tr>
        <w:trPr/>
        <w:tc>
          <w:tcPr>
            <w:tcW w:w="9071" w:type="dxa"/>
            <w:tcBorders>
              <w:top w:val="single" w:sz="4" w:space="0" w:color="000000"/>
              <w:bottom w:val="single" w:sz="4" w:space="0" w:color="000000"/>
            </w:tcBorders>
          </w:tcPr>
          <w:p>
            <w:pPr>
              <w:pStyle w:val="ConsPlusNormal"/>
              <w:rPr/>
            </w:pPr>
            <w:r>
              <w:rPr/>
            </w:r>
          </w:p>
        </w:tc>
      </w:tr>
      <w:tr>
        <w:trPr/>
        <w:tc>
          <w:tcPr>
            <w:tcW w:w="9071" w:type="dxa"/>
            <w:tcBorders>
              <w:top w:val="single" w:sz="4" w:space="0" w:color="000000"/>
              <w:bottom w:val="single" w:sz="4" w:space="0" w:color="000000"/>
            </w:tcBorders>
          </w:tcPr>
          <w:p>
            <w:pPr>
              <w:pStyle w:val="ConsPlusNormal"/>
              <w:rPr/>
            </w:pPr>
            <w:r>
              <w:rPr/>
            </w:r>
          </w:p>
        </w:tc>
      </w:tr>
    </w:tbl>
    <w:p>
      <w:pPr>
        <w:pStyle w:val="ConsPlusNormal"/>
        <w:jc w:val="both"/>
        <w:rPr/>
      </w:pPr>
      <w:r>
        <w:rPr/>
      </w:r>
    </w:p>
    <w:tbl>
      <w:tblPr>
        <w:tblW w:w="9071" w:type="dxa"/>
        <w:jc w:val="left"/>
        <w:tblInd w:w="67" w:type="dxa"/>
        <w:tblLayout w:type="fixed"/>
        <w:tblCellMar>
          <w:top w:w="102" w:type="dxa"/>
          <w:left w:w="62" w:type="dxa"/>
          <w:bottom w:w="102" w:type="dxa"/>
          <w:right w:w="62" w:type="dxa"/>
        </w:tblCellMar>
      </w:tblPr>
      <w:tblGrid>
        <w:gridCol w:w="4308"/>
        <w:gridCol w:w="4762"/>
      </w:tblGrid>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Необходимая сумма единовременной материальной помощи</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bl>
    <w:p>
      <w:pPr>
        <w:pStyle w:val="ConsPlusNormal"/>
        <w:jc w:val="both"/>
        <w:rPr/>
      </w:pPr>
      <w:r>
        <w:rPr/>
      </w:r>
    </w:p>
    <w:tbl>
      <w:tblPr>
        <w:tblW w:w="9071" w:type="dxa"/>
        <w:jc w:val="left"/>
        <w:tblInd w:w="62" w:type="dxa"/>
        <w:tblLayout w:type="fixed"/>
        <w:tblCellMar>
          <w:top w:w="102" w:type="dxa"/>
          <w:left w:w="62" w:type="dxa"/>
          <w:bottom w:w="102" w:type="dxa"/>
          <w:right w:w="62" w:type="dxa"/>
        </w:tblCellMar>
      </w:tblPr>
      <w:tblGrid>
        <w:gridCol w:w="9071"/>
      </w:tblGrid>
      <w:tr>
        <w:trPr/>
        <w:tc>
          <w:tcPr>
            <w:tcW w:w="9071" w:type="dxa"/>
            <w:tcBorders/>
          </w:tcPr>
          <w:p>
            <w:pPr>
              <w:pStyle w:val="ConsPlusNormal"/>
              <w:numPr>
                <w:ilvl w:val="0"/>
                <w:numId w:val="0"/>
              </w:numPr>
              <w:jc w:val="center"/>
              <w:outlineLvl w:val="0"/>
              <w:rPr/>
            </w:pPr>
            <w:r>
              <w:rPr>
                <w:sz w:val="24"/>
              </w:rPr>
              <w:t>2. Сведения о супруге заявителя/доверителя</w:t>
            </w:r>
          </w:p>
          <w:p>
            <w:pPr>
              <w:pStyle w:val="ConsPlusNormal"/>
              <w:jc w:val="center"/>
              <w:rPr/>
            </w:pPr>
            <w:r>
              <w:rPr>
                <w:sz w:val="24"/>
              </w:rPr>
              <w:t>(заполняется в случае, если в графе "Семейное положение"</w:t>
            </w:r>
          </w:p>
          <w:p>
            <w:pPr>
              <w:pStyle w:val="ConsPlusNormal"/>
              <w:jc w:val="center"/>
              <w:rPr/>
            </w:pPr>
            <w:r>
              <w:rPr>
                <w:sz w:val="24"/>
              </w:rPr>
              <w:t>указано "состою в браке")</w:t>
            </w:r>
          </w:p>
        </w:tc>
      </w:tr>
      <w:tr>
        <w:trPr/>
        <w:tc>
          <w:tcPr>
            <w:tcW w:w="9071" w:type="dxa"/>
            <w:tcBorders/>
          </w:tcPr>
          <w:p>
            <w:pPr>
              <w:pStyle w:val="ConsPlusNormal"/>
              <w:rPr/>
            </w:pPr>
            <w:r>
              <w:rPr/>
            </w:r>
          </w:p>
        </w:tc>
      </w:tr>
      <w:tr>
        <w:trPr/>
        <w:tc>
          <w:tcPr>
            <w:tcW w:w="9071" w:type="dxa"/>
            <w:tcBorders/>
          </w:tcPr>
          <w:p>
            <w:pPr>
              <w:pStyle w:val="ConsPlusNormal"/>
              <w:numPr>
                <w:ilvl w:val="0"/>
                <w:numId w:val="0"/>
              </w:numPr>
              <w:jc w:val="center"/>
              <w:outlineLvl w:val="1"/>
              <w:rPr/>
            </w:pPr>
            <w:r>
              <w:rPr>
                <w:sz w:val="24"/>
              </w:rPr>
              <w:t>Основные сведения</w:t>
            </w:r>
          </w:p>
        </w:tc>
      </w:tr>
    </w:tbl>
    <w:p>
      <w:pPr>
        <w:pStyle w:val="ConsPlusNormal"/>
        <w:jc w:val="both"/>
        <w:rPr/>
      </w:pPr>
      <w:r>
        <w:rPr/>
      </w:r>
    </w:p>
    <w:tbl>
      <w:tblPr>
        <w:tblW w:w="9071" w:type="dxa"/>
        <w:jc w:val="left"/>
        <w:tblInd w:w="67" w:type="dxa"/>
        <w:tblLayout w:type="fixed"/>
        <w:tblCellMar>
          <w:top w:w="102" w:type="dxa"/>
          <w:left w:w="62" w:type="dxa"/>
          <w:bottom w:w="102" w:type="dxa"/>
          <w:right w:w="62" w:type="dxa"/>
        </w:tblCellMar>
      </w:tblPr>
      <w:tblGrid>
        <w:gridCol w:w="4308"/>
        <w:gridCol w:w="4762"/>
      </w:tblGrid>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Фамилия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Имя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Отчество (при наличии)</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Дата рождения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СНИЛС</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документе, удостоверяющем личность</w:t>
            </w:r>
          </w:p>
          <w:p>
            <w:pPr>
              <w:pStyle w:val="ConsPlusNormal"/>
              <w:rPr/>
            </w:pPr>
            <w:r>
              <w:rPr>
                <w:sz w:val="24"/>
              </w:rPr>
              <w:t>(серия, номер, дата выдачи, кем выдан, срок действия документа, код подразделения)</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r>
          </w:p>
        </w:tc>
      </w:tr>
    </w:tbl>
    <w:p>
      <w:pPr>
        <w:pStyle w:val="ConsPlusNormal"/>
        <w:jc w:val="both"/>
        <w:rPr/>
      </w:pPr>
      <w:r>
        <w:rPr/>
      </w:r>
    </w:p>
    <w:tbl>
      <w:tblPr>
        <w:tblW w:w="9071" w:type="dxa"/>
        <w:jc w:val="left"/>
        <w:tblInd w:w="62" w:type="dxa"/>
        <w:tblLayout w:type="fixed"/>
        <w:tblCellMar>
          <w:top w:w="102" w:type="dxa"/>
          <w:left w:w="62" w:type="dxa"/>
          <w:bottom w:w="102" w:type="dxa"/>
          <w:right w:w="62" w:type="dxa"/>
        </w:tblCellMar>
      </w:tblPr>
      <w:tblGrid>
        <w:gridCol w:w="9071"/>
      </w:tblGrid>
      <w:tr>
        <w:trPr/>
        <w:tc>
          <w:tcPr>
            <w:tcW w:w="9071" w:type="dxa"/>
            <w:tcBorders/>
          </w:tcPr>
          <w:p>
            <w:pPr>
              <w:pStyle w:val="ConsPlusNormal"/>
              <w:numPr>
                <w:ilvl w:val="0"/>
                <w:numId w:val="0"/>
              </w:numPr>
              <w:jc w:val="center"/>
              <w:outlineLvl w:val="1"/>
              <w:rPr/>
            </w:pPr>
            <w:r>
              <w:rPr>
                <w:sz w:val="24"/>
              </w:rPr>
              <w:t xml:space="preserve">Дополнительные сведения </w:t>
            </w:r>
            <w:r>
              <w:rPr>
                <w:color w:val="0000FF"/>
                <w:sz w:val="24"/>
              </w:rPr>
              <w:t>&lt;1&gt;</w:t>
            </w:r>
          </w:p>
        </w:tc>
      </w:tr>
    </w:tbl>
    <w:p>
      <w:pPr>
        <w:pStyle w:val="ConsPlusNormal"/>
        <w:jc w:val="both"/>
        <w:rPr/>
      </w:pPr>
      <w:r>
        <w:rPr/>
      </w:r>
    </w:p>
    <w:tbl>
      <w:tblPr>
        <w:tblW w:w="9071" w:type="dxa"/>
        <w:jc w:val="left"/>
        <w:tblInd w:w="67" w:type="dxa"/>
        <w:tblLayout w:type="fixed"/>
        <w:tblCellMar>
          <w:top w:w="102" w:type="dxa"/>
          <w:left w:w="62" w:type="dxa"/>
          <w:bottom w:w="102" w:type="dxa"/>
          <w:right w:w="62" w:type="dxa"/>
        </w:tblCellMar>
      </w:tblPr>
      <w:tblGrid>
        <w:gridCol w:w="4308"/>
        <w:gridCol w:w="340"/>
        <w:gridCol w:w="4082"/>
        <w:gridCol w:w="340"/>
      </w:tblGrid>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Место работы</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ИНН работодателя (налогового агента)</w:t>
            </w:r>
          </w:p>
          <w:p>
            <w:pPr>
              <w:pStyle w:val="ConsPlusNormal"/>
              <w:rPr/>
            </w:pPr>
            <w:r>
              <w:rPr>
                <w:sz w:val="24"/>
              </w:rPr>
              <w:t>(указывается в случае, если заявитель/доверитель и (или) его супруг являются военнослужащими, сотрудниками войск национальной гвардии Российской Федерации, органов принудительного исполнения Российской Федерации, таможенных органов Российской Федерации, Главного управления специальных программ Президента Российской Федерации)</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Фамилия, имя, отчество (при наличии), дата рождения, СНИЛС нетрудоспособного лица, за которым осуществлялся оформленный в соответствии с законодательством Российской Федерации уход (указываются в случае, если заявитель/доверитель и (или) член его семьи осуществляли оформленный в соответствии с законодательством Российской Федерации уход за ребенком-инвалидом в возрасте до 18 лет, или инвалидом с детства I группы, или инвалидом I группы, или престарелым, нуждающимся по заключению лечебного учреждения в постоянном постороннем уходе либо достигшим возраста 80 лет в период расчета среднедушевого дохода семьи. В случае одновременного ухода за несколькими нетрудоспособными лицами в данный период указываются сведения по каждому нетрудоспособному лицу)</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vMerge w:val="restart"/>
            <w:tcBorders>
              <w:top w:val="single" w:sz="4" w:space="0" w:color="000000"/>
              <w:left w:val="single" w:sz="4" w:space="0" w:color="000000"/>
              <w:bottom w:val="single" w:sz="4" w:space="0" w:color="000000"/>
              <w:right w:val="single" w:sz="4" w:space="0" w:color="000000"/>
            </w:tcBorders>
          </w:tcPr>
          <w:p>
            <w:pPr>
              <w:pStyle w:val="ConsPlusNormal"/>
              <w:rPr/>
            </w:pPr>
            <w:r>
              <w:rPr>
                <w:sz w:val="24"/>
              </w:rPr>
              <w:t>В отношении супруга (супруги) применена мера пресечения в виде заключения под стражу или супруг (супруга) отбывает в настоящее время наказание в местах лишения свободы</w:t>
            </w:r>
          </w:p>
        </w:tc>
        <w:tc>
          <w:tcPr>
            <w:tcW w:w="4762" w:type="dxa"/>
            <w:gridSpan w:val="3"/>
            <w:tcBorders>
              <w:top w:val="single" w:sz="4" w:space="0" w:color="000000"/>
              <w:left w:val="single" w:sz="4" w:space="0" w:color="000000"/>
              <w:right w:val="single" w:sz="4" w:space="0" w:color="000000"/>
            </w:tcBorders>
          </w:tcPr>
          <w:p>
            <w:pPr>
              <w:pStyle w:val="ConsPlusNormal"/>
              <w:jc w:val="center"/>
              <w:rPr/>
            </w:pPr>
            <w:r>
              <w:rPr>
                <w:sz w:val="24"/>
              </w:rPr>
              <w:t>да/нет</w:t>
            </w:r>
          </w:p>
          <w:p>
            <w:pPr>
              <w:pStyle w:val="ConsPlusNormal"/>
              <w:jc w:val="center"/>
              <w:rPr/>
            </w:pPr>
            <w:r>
              <w:rPr>
                <w:sz w:val="24"/>
              </w:rPr>
              <w:t>(нужное подчеркнуть)</w:t>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right w:val="single" w:sz="4" w:space="0" w:color="000000"/>
            </w:tcBorders>
          </w:tcPr>
          <w:p>
            <w:pPr>
              <w:pStyle w:val="ConsPlusNormal"/>
              <w:rPr/>
            </w:pPr>
            <w:r>
              <w:rPr/>
            </w:r>
          </w:p>
        </w:tc>
        <w:tc>
          <w:tcPr>
            <w:tcW w:w="4082" w:type="dxa"/>
            <w:tcBorders>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bottom w:val="single" w:sz="4" w:space="0" w:color="000000"/>
              <w:right w:val="single" w:sz="4" w:space="0" w:color="000000"/>
            </w:tcBorders>
          </w:tcPr>
          <w:p>
            <w:pPr>
              <w:pStyle w:val="ConsPlusNormal"/>
              <w:rPr/>
            </w:pPr>
            <w:r>
              <w:rPr/>
            </w:r>
          </w:p>
        </w:tc>
        <w:tc>
          <w:tcPr>
            <w:tcW w:w="4082"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(субъект Российской Федерации, в котором в отношении гражданина применена мера в виде заключения под стражу или в котором гражданин отбывает в настоящее время наказание в местах лишения свободы)</w:t>
            </w:r>
          </w:p>
        </w:tc>
        <w:tc>
          <w:tcPr>
            <w:tcW w:w="340" w:type="dxa"/>
            <w:tcBorders>
              <w:left w:val="single" w:sz="4" w:space="0" w:color="000000"/>
              <w:bottom w:val="single" w:sz="4" w:space="0" w:color="000000"/>
              <w:right w:val="single" w:sz="4" w:space="0" w:color="000000"/>
            </w:tcBorders>
          </w:tcPr>
          <w:p>
            <w:pPr>
              <w:pStyle w:val="ConsPlusNormal"/>
              <w:rPr/>
            </w:pPr>
            <w:r>
              <w:rPr/>
            </w:r>
          </w:p>
        </w:tc>
      </w:tr>
    </w:tbl>
    <w:p>
      <w:pPr>
        <w:pStyle w:val="ConsPlusNormal"/>
        <w:jc w:val="both"/>
        <w:rPr/>
      </w:pPr>
      <w:r>
        <w:rPr/>
      </w:r>
    </w:p>
    <w:tbl>
      <w:tblPr>
        <w:tblW w:w="9071" w:type="dxa"/>
        <w:jc w:val="left"/>
        <w:tblInd w:w="62" w:type="dxa"/>
        <w:tblLayout w:type="fixed"/>
        <w:tblCellMar>
          <w:top w:w="102" w:type="dxa"/>
          <w:left w:w="62" w:type="dxa"/>
          <w:bottom w:w="102" w:type="dxa"/>
          <w:right w:w="62" w:type="dxa"/>
        </w:tblCellMar>
      </w:tblPr>
      <w:tblGrid>
        <w:gridCol w:w="9071"/>
      </w:tblGrid>
      <w:tr>
        <w:trPr/>
        <w:tc>
          <w:tcPr>
            <w:tcW w:w="9071" w:type="dxa"/>
            <w:tcBorders/>
          </w:tcPr>
          <w:p>
            <w:pPr>
              <w:pStyle w:val="ConsPlusNormal"/>
              <w:numPr>
                <w:ilvl w:val="0"/>
                <w:numId w:val="0"/>
              </w:numPr>
              <w:jc w:val="center"/>
              <w:outlineLvl w:val="0"/>
              <w:rPr/>
            </w:pPr>
            <w:r>
              <w:rPr>
                <w:sz w:val="24"/>
              </w:rPr>
              <w:t>3. Сведения о детях заявителя/доверителя</w:t>
            </w:r>
          </w:p>
          <w:p>
            <w:pPr>
              <w:pStyle w:val="ConsPlusNormal"/>
              <w:jc w:val="center"/>
              <w:rPr/>
            </w:pPr>
            <w:r>
              <w:rPr>
                <w:sz w:val="24"/>
              </w:rPr>
              <w:t>(заполняется на каждого ребенка, входящего в состав</w:t>
            </w:r>
          </w:p>
          <w:p>
            <w:pPr>
              <w:pStyle w:val="ConsPlusNormal"/>
              <w:jc w:val="center"/>
              <w:rPr/>
            </w:pPr>
            <w:r>
              <w:rPr>
                <w:sz w:val="24"/>
              </w:rPr>
              <w:t>семьи заявителя/доверителя в отдельности</w:t>
            </w:r>
          </w:p>
          <w:p>
            <w:pPr>
              <w:pStyle w:val="ConsPlusNormal"/>
              <w:jc w:val="center"/>
              <w:rPr/>
            </w:pPr>
            <w:r>
              <w:rPr>
                <w:sz w:val="24"/>
              </w:rPr>
              <w:t>(при наличии таких детей)</w:t>
            </w:r>
          </w:p>
        </w:tc>
      </w:tr>
      <w:tr>
        <w:trPr/>
        <w:tc>
          <w:tcPr>
            <w:tcW w:w="9071" w:type="dxa"/>
            <w:tcBorders/>
          </w:tcPr>
          <w:p>
            <w:pPr>
              <w:pStyle w:val="ConsPlusNormal"/>
              <w:rPr/>
            </w:pPr>
            <w:r>
              <w:rPr/>
            </w:r>
          </w:p>
        </w:tc>
      </w:tr>
      <w:tr>
        <w:trPr/>
        <w:tc>
          <w:tcPr>
            <w:tcW w:w="9071" w:type="dxa"/>
            <w:tcBorders/>
          </w:tcPr>
          <w:p>
            <w:pPr>
              <w:pStyle w:val="ConsPlusNormal"/>
              <w:numPr>
                <w:ilvl w:val="0"/>
                <w:numId w:val="0"/>
              </w:numPr>
              <w:jc w:val="center"/>
              <w:outlineLvl w:val="1"/>
              <w:rPr/>
            </w:pPr>
            <w:r>
              <w:rPr>
                <w:sz w:val="24"/>
              </w:rPr>
              <w:t>Основные сведения</w:t>
            </w:r>
          </w:p>
        </w:tc>
      </w:tr>
    </w:tbl>
    <w:p>
      <w:pPr>
        <w:pStyle w:val="ConsPlusNormal"/>
        <w:jc w:val="both"/>
        <w:rPr/>
      </w:pPr>
      <w:r>
        <w:rPr/>
      </w:r>
    </w:p>
    <w:tbl>
      <w:tblPr>
        <w:tblW w:w="9071" w:type="dxa"/>
        <w:jc w:val="left"/>
        <w:tblInd w:w="67" w:type="dxa"/>
        <w:tblLayout w:type="fixed"/>
        <w:tblCellMar>
          <w:top w:w="102" w:type="dxa"/>
          <w:left w:w="62" w:type="dxa"/>
          <w:bottom w:w="102" w:type="dxa"/>
          <w:right w:w="62" w:type="dxa"/>
        </w:tblCellMar>
      </w:tblPr>
      <w:tblGrid>
        <w:gridCol w:w="4308"/>
        <w:gridCol w:w="340"/>
        <w:gridCol w:w="4082"/>
        <w:gridCol w:w="340"/>
      </w:tblGrid>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Фамилия</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Имя</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Отчество (при наличии)</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Дата рождения</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СНИЛС</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vMerge w:val="restart"/>
            <w:tcBorders>
              <w:top w:val="single" w:sz="4" w:space="0" w:color="000000"/>
              <w:left w:val="single" w:sz="4" w:space="0" w:color="000000"/>
              <w:bottom w:val="single" w:sz="4" w:space="0" w:color="000000"/>
              <w:right w:val="single" w:sz="4" w:space="0" w:color="000000"/>
            </w:tcBorders>
          </w:tcPr>
          <w:p>
            <w:pPr>
              <w:pStyle w:val="ConsPlusNormal"/>
              <w:rPr/>
            </w:pPr>
            <w:r>
              <w:rPr>
                <w:sz w:val="24"/>
              </w:rPr>
              <w:t>Реквизиты записи акта о рождении</w:t>
            </w:r>
          </w:p>
        </w:tc>
        <w:tc>
          <w:tcPr>
            <w:tcW w:w="340" w:type="dxa"/>
            <w:tcBorders>
              <w:top w:val="single" w:sz="4" w:space="0" w:color="000000"/>
              <w:left w:val="single" w:sz="4" w:space="0" w:color="000000"/>
              <w:right w:val="single" w:sz="4" w:space="0" w:color="000000"/>
            </w:tcBorders>
          </w:tcPr>
          <w:p>
            <w:pPr>
              <w:pStyle w:val="ConsPlusNormal"/>
              <w:rPr/>
            </w:pPr>
            <w:r>
              <w:rPr/>
            </w:r>
          </w:p>
        </w:tc>
        <w:tc>
          <w:tcPr>
            <w:tcW w:w="4082"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340" w:type="dxa"/>
            <w:tcBorders>
              <w:top w:val="single" w:sz="4" w:space="0" w:color="000000"/>
              <w:left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right w:val="single" w:sz="4" w:space="0" w:color="000000"/>
            </w:tcBorders>
          </w:tcPr>
          <w:p>
            <w:pPr>
              <w:pStyle w:val="ConsPlusNormal"/>
              <w:rPr/>
            </w:pPr>
            <w:r>
              <w:rPr/>
            </w:r>
          </w:p>
        </w:tc>
        <w:tc>
          <w:tcPr>
            <w:tcW w:w="4082" w:type="dxa"/>
            <w:tcBorders>
              <w:top w:val="single" w:sz="4" w:space="0" w:color="000000"/>
              <w:left w:val="single" w:sz="4" w:space="0" w:color="000000"/>
              <w:right w:val="single" w:sz="4" w:space="0" w:color="000000"/>
            </w:tcBorders>
          </w:tcPr>
          <w:p>
            <w:pPr>
              <w:pStyle w:val="ConsPlusNormal"/>
              <w:jc w:val="center"/>
              <w:rPr/>
            </w:pPr>
            <w:r>
              <w:rPr>
                <w:sz w:val="24"/>
              </w:rPr>
              <w:t>(номер записи акта)</w:t>
            </w:r>
          </w:p>
        </w:tc>
        <w:tc>
          <w:tcPr>
            <w:tcW w:w="340" w:type="dxa"/>
            <w:tcBorders>
              <w:left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right w:val="single" w:sz="4" w:space="0" w:color="000000"/>
            </w:tcBorders>
          </w:tcPr>
          <w:p>
            <w:pPr>
              <w:pStyle w:val="ConsPlusNormal"/>
              <w:rPr/>
            </w:pPr>
            <w:r>
              <w:rPr/>
            </w:r>
          </w:p>
        </w:tc>
        <w:tc>
          <w:tcPr>
            <w:tcW w:w="4082" w:type="dxa"/>
            <w:tcBorders>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right w:val="single" w:sz="4" w:space="0" w:color="000000"/>
            </w:tcBorders>
          </w:tcPr>
          <w:p>
            <w:pPr>
              <w:pStyle w:val="ConsPlusNormal"/>
              <w:rPr/>
            </w:pPr>
            <w:r>
              <w:rPr/>
            </w:r>
          </w:p>
        </w:tc>
        <w:tc>
          <w:tcPr>
            <w:tcW w:w="4082" w:type="dxa"/>
            <w:tcBorders>
              <w:top w:val="single" w:sz="4" w:space="0" w:color="000000"/>
              <w:left w:val="single" w:sz="4" w:space="0" w:color="000000"/>
              <w:right w:val="single" w:sz="4" w:space="0" w:color="000000"/>
            </w:tcBorders>
          </w:tcPr>
          <w:p>
            <w:pPr>
              <w:pStyle w:val="ConsPlusNormal"/>
              <w:jc w:val="center"/>
              <w:rPr/>
            </w:pPr>
            <w:r>
              <w:rPr>
                <w:sz w:val="24"/>
              </w:rPr>
              <w:t>(дата составления записи акта)</w:t>
            </w:r>
          </w:p>
        </w:tc>
        <w:tc>
          <w:tcPr>
            <w:tcW w:w="340" w:type="dxa"/>
            <w:tcBorders>
              <w:left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right w:val="single" w:sz="4" w:space="0" w:color="000000"/>
            </w:tcBorders>
          </w:tcPr>
          <w:p>
            <w:pPr>
              <w:pStyle w:val="ConsPlusNormal"/>
              <w:rPr/>
            </w:pPr>
            <w:r>
              <w:rPr/>
            </w:r>
          </w:p>
        </w:tc>
        <w:tc>
          <w:tcPr>
            <w:tcW w:w="4082" w:type="dxa"/>
            <w:tcBorders>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340" w:type="dxa"/>
            <w:tcBorders>
              <w:left w:val="single" w:sz="4" w:space="0" w:color="000000"/>
              <w:bottom w:val="single" w:sz="4" w:space="0" w:color="000000"/>
              <w:right w:val="single" w:sz="4" w:space="0" w:color="000000"/>
            </w:tcBorders>
          </w:tcPr>
          <w:p>
            <w:pPr>
              <w:pStyle w:val="ConsPlusNormal"/>
              <w:rPr/>
            </w:pPr>
            <w:r>
              <w:rPr/>
            </w:r>
          </w:p>
        </w:tc>
        <w:tc>
          <w:tcPr>
            <w:tcW w:w="4082"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(наименование органа, которым произведена государственная регистрация акта гражданского состояния)</w:t>
            </w:r>
          </w:p>
        </w:tc>
        <w:tc>
          <w:tcPr>
            <w:tcW w:w="340" w:type="dxa"/>
            <w:tcBorders>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Запись акта о рождении ребенка была сделана компетентным органом иностранного государства</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да/нет</w:t>
            </w:r>
          </w:p>
          <w:p>
            <w:pPr>
              <w:pStyle w:val="ConsPlusNormal"/>
              <w:jc w:val="center"/>
              <w:rPr/>
            </w:pPr>
            <w:r>
              <w:rPr>
                <w:sz w:val="24"/>
              </w:rPr>
              <w:t>(нужное подчеркнуть)</w:t>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Сведения о документе, удостоверяющем личность</w:t>
            </w:r>
          </w:p>
          <w:p>
            <w:pPr>
              <w:pStyle w:val="ConsPlusNormal"/>
              <w:rPr/>
            </w:pPr>
            <w:r>
              <w:rPr>
                <w:sz w:val="24"/>
              </w:rPr>
              <w:t>(вид, дата выдачи, реквизиты)</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rPr/>
            </w:pPr>
            <w:r>
              <w:rPr/>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Заявитель/доверитель является для ребенка</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родителем/иным законным представителем</w:t>
            </w:r>
          </w:p>
          <w:p>
            <w:pPr>
              <w:pStyle w:val="ConsPlusNormal"/>
              <w:jc w:val="center"/>
              <w:rPr/>
            </w:pPr>
            <w:r>
              <w:rPr>
                <w:sz w:val="24"/>
              </w:rPr>
              <w:t>(нужное подчеркнуть)</w:t>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Опека (попечительство) установлена (установлено) на основании решения компетентного органа иностранного государства</w:t>
            </w:r>
          </w:p>
          <w:p>
            <w:pPr>
              <w:pStyle w:val="ConsPlusNormal"/>
              <w:rPr/>
            </w:pPr>
            <w:r>
              <w:rPr>
                <w:sz w:val="24"/>
              </w:rPr>
              <w:t>(заполняется, если в графе "Заявитель/доверитель является для ребенка" указано статус "иной законный представитель")</w:t>
            </w:r>
          </w:p>
        </w:tc>
        <w:tc>
          <w:tcPr>
            <w:tcW w:w="4762" w:type="dxa"/>
            <w:gridSpan w:val="3"/>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да/нет</w:t>
            </w:r>
          </w:p>
          <w:p>
            <w:pPr>
              <w:pStyle w:val="ConsPlusNormal"/>
              <w:jc w:val="center"/>
              <w:rPr/>
            </w:pPr>
            <w:r>
              <w:rPr>
                <w:sz w:val="24"/>
              </w:rPr>
              <w:t>(нужное подчеркнуть)</w:t>
            </w:r>
          </w:p>
        </w:tc>
      </w:tr>
    </w:tbl>
    <w:p>
      <w:pPr>
        <w:pStyle w:val="ConsPlusNormal"/>
        <w:jc w:val="both"/>
        <w:rPr/>
      </w:pPr>
      <w:r>
        <w:rPr/>
      </w:r>
    </w:p>
    <w:tbl>
      <w:tblPr>
        <w:tblW w:w="9071" w:type="dxa"/>
        <w:jc w:val="left"/>
        <w:tblInd w:w="62" w:type="dxa"/>
        <w:tblLayout w:type="fixed"/>
        <w:tblCellMar>
          <w:top w:w="102" w:type="dxa"/>
          <w:left w:w="62" w:type="dxa"/>
          <w:bottom w:w="102" w:type="dxa"/>
          <w:right w:w="62" w:type="dxa"/>
        </w:tblCellMar>
      </w:tblPr>
      <w:tblGrid>
        <w:gridCol w:w="9071"/>
      </w:tblGrid>
      <w:tr>
        <w:trPr/>
        <w:tc>
          <w:tcPr>
            <w:tcW w:w="9071" w:type="dxa"/>
            <w:tcBorders/>
          </w:tcPr>
          <w:p>
            <w:pPr>
              <w:pStyle w:val="ConsPlusNormal"/>
              <w:numPr>
                <w:ilvl w:val="0"/>
                <w:numId w:val="0"/>
              </w:numPr>
              <w:jc w:val="center"/>
              <w:outlineLvl w:val="1"/>
              <w:rPr/>
            </w:pPr>
            <w:r>
              <w:rPr>
                <w:sz w:val="24"/>
              </w:rPr>
              <w:t xml:space="preserve">Дополнительные сведения </w:t>
            </w:r>
            <w:r>
              <w:rPr>
                <w:color w:val="0000FF"/>
                <w:sz w:val="24"/>
              </w:rPr>
              <w:t>&lt;1&gt;</w:t>
            </w:r>
          </w:p>
        </w:tc>
      </w:tr>
    </w:tbl>
    <w:p>
      <w:pPr>
        <w:pStyle w:val="ConsPlusNormal"/>
        <w:jc w:val="both"/>
        <w:rPr/>
      </w:pPr>
      <w:r>
        <w:rPr/>
      </w:r>
    </w:p>
    <w:tbl>
      <w:tblPr>
        <w:tblW w:w="9071" w:type="dxa"/>
        <w:jc w:val="left"/>
        <w:tblInd w:w="67" w:type="dxa"/>
        <w:tblLayout w:type="fixed"/>
        <w:tblCellMar>
          <w:top w:w="102" w:type="dxa"/>
          <w:left w:w="62" w:type="dxa"/>
          <w:bottom w:w="102" w:type="dxa"/>
          <w:right w:w="62" w:type="dxa"/>
        </w:tblCellMar>
      </w:tblPr>
      <w:tblGrid>
        <w:gridCol w:w="4308"/>
        <w:gridCol w:w="4762"/>
      </w:tblGrid>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Обучается в общеобразовательной организации, профессиональной образовательной организации или образовательной организации высшего образования по очной форме обучения (за исключением случаев обучения только по дополнительным образовательным программам)</w:t>
            </w:r>
          </w:p>
          <w:p>
            <w:pPr>
              <w:pStyle w:val="ConsPlusNormal"/>
              <w:rPr/>
            </w:pPr>
            <w:r>
              <w:rPr>
                <w:sz w:val="24"/>
              </w:rPr>
              <w:t>(заполняется в случае, если ребенок старше 18 лет)</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да/нет</w:t>
            </w:r>
          </w:p>
          <w:p>
            <w:pPr>
              <w:pStyle w:val="ConsPlusNormal"/>
              <w:jc w:val="center"/>
              <w:rPr/>
            </w:pPr>
            <w:r>
              <w:rPr>
                <w:sz w:val="24"/>
              </w:rPr>
              <w:t>(нужное подчеркнуть)</w:t>
            </w:r>
          </w:p>
        </w:tc>
      </w:tr>
      <w:tr>
        <w:trPr/>
        <w:tc>
          <w:tcPr>
            <w:tcW w:w="4308" w:type="dxa"/>
            <w:vMerge w:val="restart"/>
            <w:tcBorders>
              <w:top w:val="single" w:sz="4" w:space="0" w:color="000000"/>
              <w:left w:val="single" w:sz="4" w:space="0" w:color="000000"/>
              <w:bottom w:val="single" w:sz="4" w:space="0" w:color="000000"/>
              <w:right w:val="single" w:sz="4" w:space="0" w:color="000000"/>
            </w:tcBorders>
          </w:tcPr>
          <w:p>
            <w:pPr>
              <w:pStyle w:val="ConsPlusNormal"/>
              <w:rPr/>
            </w:pPr>
            <w:r>
              <w:rPr>
                <w:sz w:val="24"/>
              </w:rPr>
              <w:t>В отношении ребенка применена мера пресечения в виде заключения под стражу или ребенок отбывает в настоящее время наказание в местах лишения свободы</w:t>
            </w:r>
          </w:p>
          <w:p>
            <w:pPr>
              <w:pStyle w:val="ConsPlusNormal"/>
              <w:rPr/>
            </w:pPr>
            <w:r>
              <w:rPr>
                <w:sz w:val="24"/>
              </w:rPr>
              <w:t>(заполняется в случае, если ребенок старше 14 лет)</w:t>
            </w:r>
          </w:p>
        </w:tc>
        <w:tc>
          <w:tcPr>
            <w:tcW w:w="4762" w:type="dxa"/>
            <w:tcBorders>
              <w:top w:val="single" w:sz="4" w:space="0" w:color="000000"/>
              <w:left w:val="single" w:sz="4" w:space="0" w:color="000000"/>
              <w:right w:val="single" w:sz="4" w:space="0" w:color="000000"/>
            </w:tcBorders>
          </w:tcPr>
          <w:p>
            <w:pPr>
              <w:pStyle w:val="ConsPlusNormal"/>
              <w:jc w:val="center"/>
              <w:rPr/>
            </w:pPr>
            <w:r>
              <w:rPr>
                <w:sz w:val="24"/>
              </w:rPr>
              <w:t>да/нет</w:t>
            </w:r>
          </w:p>
          <w:p>
            <w:pPr>
              <w:pStyle w:val="ConsPlusNormal"/>
              <w:jc w:val="center"/>
              <w:rPr/>
            </w:pPr>
            <w:r>
              <w:rPr>
                <w:sz w:val="24"/>
              </w:rPr>
              <w:t>(нужное подчеркнуть)</w:t>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left w:val="single" w:sz="4" w:space="0" w:color="000000"/>
              <w:bottom w:val="single" w:sz="4" w:space="0" w:color="000000"/>
              <w:right w:val="single" w:sz="4" w:space="0" w:color="000000"/>
            </w:tcBorders>
          </w:tcPr>
          <w:p>
            <w:pPr>
              <w:pStyle w:val="ConsPlusNormal"/>
              <w:rPr/>
            </w:pPr>
            <w:r>
              <w:rPr/>
            </w:r>
          </w:p>
        </w:tc>
      </w:tr>
      <w:tr>
        <w:trPr/>
        <w:tc>
          <w:tcPr>
            <w:tcW w:w="4308" w:type="dxa"/>
            <w:vMerge w:val="continue"/>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(субъект Российской Федерации, в котором в отношении гражданина применена мера в виде заключения под стражу или в котором гражданин отбывает в настоящее время наказание в местах лишения свободы)</w:t>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Получал трудовые доходы и (или) компенсации, выплачиваемые государственным органом или общественным объединением за время исполнения государственных или общественных обязанностей, в период, за который рассчитывается среднедушевой доход семьи</w:t>
            </w:r>
          </w:p>
          <w:p>
            <w:pPr>
              <w:pStyle w:val="ConsPlusNormal"/>
              <w:rPr/>
            </w:pPr>
            <w:r>
              <w:rPr>
                <w:sz w:val="24"/>
              </w:rPr>
              <w:t>(заполняется в случае, если ребенок старше 14 лет)</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да/нет</w:t>
            </w:r>
          </w:p>
          <w:p>
            <w:pPr>
              <w:pStyle w:val="ConsPlusNormal"/>
              <w:jc w:val="center"/>
              <w:rPr/>
            </w:pPr>
            <w:r>
              <w:rPr>
                <w:sz w:val="24"/>
              </w:rPr>
              <w:t>(нужное подчеркнуть)</w:t>
            </w:r>
          </w:p>
        </w:tc>
      </w:tr>
      <w:tr>
        <w:trPr/>
        <w:tc>
          <w:tcPr>
            <w:tcW w:w="4308" w:type="dxa"/>
            <w:tcBorders>
              <w:top w:val="single" w:sz="4" w:space="0" w:color="000000"/>
              <w:left w:val="single" w:sz="4" w:space="0" w:color="000000"/>
              <w:bottom w:val="single" w:sz="4" w:space="0" w:color="000000"/>
              <w:right w:val="single" w:sz="4" w:space="0" w:color="000000"/>
            </w:tcBorders>
          </w:tcPr>
          <w:p>
            <w:pPr>
              <w:pStyle w:val="ConsPlusNormal"/>
              <w:rPr/>
            </w:pPr>
            <w:r>
              <w:rPr>
                <w:sz w:val="24"/>
              </w:rPr>
              <w:t>Обучался в общеобразовательной организации, профессиональной образовательной организации и (или) образовательной организации высшего образования по очной форме обучения (за исключением обучения только по дополнительным образовательным программам) в период, за который рассчитывается среднедушевой доход семьи</w:t>
            </w:r>
          </w:p>
          <w:p>
            <w:pPr>
              <w:pStyle w:val="ConsPlusNormal"/>
              <w:rPr/>
            </w:pPr>
            <w:r>
              <w:rPr>
                <w:sz w:val="24"/>
              </w:rPr>
              <w:t>(заполняется в случае, если в графе "Получал трудовые доходы и (или) компенсации, выплачиваемые государственным органом или общественным объединением за время исполнения государственных или общественных обязанностей, в период, за который рассчитывается среднедушевой доход семьи" указан статус "да")</w:t>
            </w:r>
          </w:p>
        </w:tc>
        <w:tc>
          <w:tcPr>
            <w:tcW w:w="4762" w:type="dxa"/>
            <w:tcBorders>
              <w:top w:val="single" w:sz="4" w:space="0" w:color="000000"/>
              <w:left w:val="single" w:sz="4" w:space="0" w:color="000000"/>
              <w:bottom w:val="single" w:sz="4" w:space="0" w:color="000000"/>
              <w:right w:val="single" w:sz="4" w:space="0" w:color="000000"/>
            </w:tcBorders>
          </w:tcPr>
          <w:p>
            <w:pPr>
              <w:pStyle w:val="ConsPlusNormal"/>
              <w:jc w:val="center"/>
              <w:rPr/>
            </w:pPr>
            <w:r>
              <w:rPr>
                <w:sz w:val="24"/>
              </w:rPr>
              <w:t>да/нет</w:t>
            </w:r>
          </w:p>
          <w:p>
            <w:pPr>
              <w:pStyle w:val="ConsPlusNormal"/>
              <w:jc w:val="center"/>
              <w:rPr/>
            </w:pPr>
            <w:r>
              <w:rPr>
                <w:sz w:val="24"/>
              </w:rPr>
              <w:t>(нужное подчеркнуть)</w:t>
            </w:r>
          </w:p>
        </w:tc>
      </w:tr>
    </w:tbl>
    <w:p>
      <w:pPr>
        <w:pStyle w:val="ConsPlusNormal"/>
        <w:jc w:val="both"/>
        <w:rPr/>
      </w:pPr>
      <w:r>
        <w:rPr/>
      </w:r>
    </w:p>
    <w:tbl>
      <w:tblPr>
        <w:tblW w:w="9071" w:type="dxa"/>
        <w:jc w:val="left"/>
        <w:tblInd w:w="62" w:type="dxa"/>
        <w:tblLayout w:type="fixed"/>
        <w:tblCellMar>
          <w:top w:w="102" w:type="dxa"/>
          <w:left w:w="62" w:type="dxa"/>
          <w:bottom w:w="102" w:type="dxa"/>
          <w:right w:w="62" w:type="dxa"/>
        </w:tblCellMar>
      </w:tblPr>
      <w:tblGrid>
        <w:gridCol w:w="340"/>
        <w:gridCol w:w="3572"/>
        <w:gridCol w:w="5158"/>
      </w:tblGrid>
      <w:tr>
        <w:trPr/>
        <w:tc>
          <w:tcPr>
            <w:tcW w:w="9070" w:type="dxa"/>
            <w:gridSpan w:val="3"/>
            <w:tcBorders/>
          </w:tcPr>
          <w:p>
            <w:pPr>
              <w:pStyle w:val="ConsPlusNormal"/>
              <w:numPr>
                <w:ilvl w:val="0"/>
                <w:numId w:val="0"/>
              </w:numPr>
              <w:jc w:val="center"/>
              <w:outlineLvl w:val="0"/>
              <w:rPr/>
            </w:pPr>
            <w:r>
              <w:rPr>
                <w:sz w:val="24"/>
              </w:rPr>
              <w:t>4. Сделайте отметку в соответствующей строке,</w:t>
            </w:r>
          </w:p>
          <w:p>
            <w:pPr>
              <w:pStyle w:val="ConsPlusNormal"/>
              <w:jc w:val="center"/>
              <w:rPr/>
            </w:pPr>
            <w:r>
              <w:rPr>
                <w:sz w:val="24"/>
              </w:rPr>
              <w:t>если одно или несколько из следующих утверждений</w:t>
            </w:r>
          </w:p>
          <w:p>
            <w:pPr>
              <w:pStyle w:val="ConsPlusNormal"/>
              <w:jc w:val="center"/>
              <w:rPr/>
            </w:pPr>
            <w:r>
              <w:rPr>
                <w:sz w:val="24"/>
              </w:rPr>
              <w:t>о заявителе/доверителе или членах семьи заявителя/доверителя</w:t>
            </w:r>
          </w:p>
          <w:p>
            <w:pPr>
              <w:pStyle w:val="ConsPlusNormal"/>
              <w:jc w:val="center"/>
              <w:rPr/>
            </w:pPr>
            <w:r>
              <w:rPr>
                <w:sz w:val="24"/>
              </w:rPr>
              <w:t xml:space="preserve">является верным на момент подачи заявления </w:t>
            </w:r>
            <w:r>
              <w:rPr>
                <w:color w:val="0000FF"/>
                <w:sz w:val="24"/>
              </w:rPr>
              <w:t>&lt;1&gt;</w:t>
            </w:r>
          </w:p>
        </w:tc>
      </w:tr>
      <w:tr>
        <w:trPr/>
        <w:tc>
          <w:tcPr>
            <w:tcW w:w="9070" w:type="dxa"/>
            <w:gridSpan w:val="3"/>
            <w:tcBorders/>
          </w:tcPr>
          <w:p>
            <w:pPr>
              <w:pStyle w:val="ConsPlusNormal"/>
              <w:rPr/>
            </w:pPr>
            <w:r>
              <w:rPr/>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Члены семьи заявителя/доверителя проходят военную службу по призыву,</w:t>
            </w:r>
          </w:p>
        </w:tc>
      </w:tr>
      <w:tr>
        <w:trPr/>
        <w:tc>
          <w:tcPr>
            <w:tcW w:w="9070" w:type="dxa"/>
            <w:gridSpan w:val="3"/>
            <w:tcBorders/>
          </w:tcPr>
          <w:p>
            <w:pPr>
              <w:pStyle w:val="ConsPlusNormal"/>
              <w:jc w:val="both"/>
              <w:rPr/>
            </w:pPr>
            <w:r>
              <w:rPr>
                <w:sz w:val="24"/>
              </w:rPr>
              <w:t>являются военнослужащими, обучающимися в военных профессиональных образовательных организациях и военных образовательных организациях высшего образования и не заключившими контракт о прохождении военной службы.</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Члены семьи заявителя/доверителя находятся на полном государственном</w:t>
            </w:r>
          </w:p>
        </w:tc>
      </w:tr>
      <w:tr>
        <w:trPr/>
        <w:tc>
          <w:tcPr>
            <w:tcW w:w="9070" w:type="dxa"/>
            <w:gridSpan w:val="3"/>
            <w:tcBorders/>
          </w:tcPr>
          <w:p>
            <w:pPr>
              <w:pStyle w:val="ConsPlusNormal"/>
              <w:jc w:val="both"/>
              <w:rPr/>
            </w:pPr>
            <w:r>
              <w:rPr>
                <w:sz w:val="24"/>
              </w:rPr>
              <w:t>обеспечении (за исключением заявителя и детей, находящихся под опекой (попечительством).</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Члены семьи заявителя доверителя признаны безвестно отсутствующими или</w:t>
            </w:r>
          </w:p>
        </w:tc>
      </w:tr>
      <w:tr>
        <w:trPr/>
        <w:tc>
          <w:tcPr>
            <w:tcW w:w="9070" w:type="dxa"/>
            <w:gridSpan w:val="3"/>
            <w:tcBorders/>
          </w:tcPr>
          <w:p>
            <w:pPr>
              <w:pStyle w:val="ConsPlusNormal"/>
              <w:jc w:val="both"/>
              <w:rPr/>
            </w:pPr>
            <w:r>
              <w:rPr>
                <w:sz w:val="24"/>
              </w:rPr>
              <w:t>объявлены умершими.</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Члены семьи заявителя/доверителя находятся в розыске.</w:t>
            </w:r>
          </w:p>
        </w:tc>
      </w:tr>
      <w:tr>
        <w:trPr/>
        <w:tc>
          <w:tcPr>
            <w:tcW w:w="9070" w:type="dxa"/>
            <w:gridSpan w:val="3"/>
            <w:tcBorders/>
          </w:tcPr>
          <w:p>
            <w:pPr>
              <w:pStyle w:val="ConsPlusNormal"/>
              <w:rPr/>
            </w:pPr>
            <w:r>
              <w:rPr/>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Члены семьи заявителя/доверителя призваны на военную службу по</w:t>
            </w:r>
          </w:p>
        </w:tc>
      </w:tr>
      <w:tr>
        <w:trPr/>
        <w:tc>
          <w:tcPr>
            <w:tcW w:w="9070" w:type="dxa"/>
            <w:gridSpan w:val="3"/>
            <w:tcBorders/>
          </w:tcPr>
          <w:p>
            <w:pPr>
              <w:pStyle w:val="ConsPlusNormal"/>
              <w:jc w:val="both"/>
              <w:rPr/>
            </w:pPr>
            <w:r>
              <w:rPr>
                <w:sz w:val="24"/>
              </w:rPr>
              <w:t xml:space="preserve">мобилизации в Вооруженные Силы Российской Федерации в соответствии с </w:t>
            </w:r>
            <w:hyperlink r:id="rId4" w:tooltip="Указ Президента РФ от 21.09.2022 N 647 &quot;Об объявлении частичной мобилизации в Российской Федерации&quot; {КонсультантПлюс}">
              <w:r>
                <w:rPr>
                  <w:rStyle w:val="Style9"/>
                  <w:color w:val="0000FF"/>
                  <w:sz w:val="24"/>
                </w:rPr>
                <w:t>Указом</w:t>
              </w:r>
            </w:hyperlink>
            <w:r>
              <w:rPr>
                <w:sz w:val="24"/>
              </w:rPr>
              <w:t xml:space="preserve"> Президента Российской Федерации от 21 сентября 2022 года N 647 "Об объявлении частичной мобилизации в Российской Федерации" и проходите (проходят) военную службу в настоящее время.</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Заявитель/доверитель или члены семьи заявителя/доверителя постоянно</w:t>
            </w:r>
          </w:p>
        </w:tc>
      </w:tr>
      <w:tr>
        <w:trPr/>
        <w:tc>
          <w:tcPr>
            <w:tcW w:w="9070" w:type="dxa"/>
            <w:gridSpan w:val="3"/>
            <w:tcBorders/>
          </w:tcPr>
          <w:p>
            <w:pPr>
              <w:pStyle w:val="ConsPlusNormal"/>
              <w:jc w:val="both"/>
              <w:rPr/>
            </w:pPr>
            <w:r>
              <w:rPr>
                <w:sz w:val="24"/>
              </w:rPr>
              <w:t>проживали на территориях Донецкой Народной Республики, Луганской Народной Республики, Запорожской области и Херсонской и области по состоянию на день принятия в Российскую Федерацию указанных территорий и образования в составе Российской Федерации новых субъектов.</w:t>
            </w:r>
          </w:p>
        </w:tc>
      </w:tr>
      <w:tr>
        <w:trPr/>
        <w:tc>
          <w:tcPr>
            <w:tcW w:w="9070" w:type="dxa"/>
            <w:gridSpan w:val="3"/>
            <w:tcBorders/>
          </w:tcPr>
          <w:p>
            <w:pPr>
              <w:pStyle w:val="ConsPlusNormal"/>
              <w:rPr/>
            </w:pPr>
            <w:r>
              <w:rPr/>
            </w:r>
          </w:p>
        </w:tc>
      </w:tr>
      <w:tr>
        <w:trPr/>
        <w:tc>
          <w:tcPr>
            <w:tcW w:w="9070" w:type="dxa"/>
            <w:gridSpan w:val="3"/>
            <w:tcBorders/>
          </w:tcPr>
          <w:p>
            <w:pPr>
              <w:pStyle w:val="ConsPlusNormal"/>
              <w:numPr>
                <w:ilvl w:val="0"/>
                <w:numId w:val="0"/>
              </w:numPr>
              <w:jc w:val="center"/>
              <w:outlineLvl w:val="0"/>
              <w:rPr/>
            </w:pPr>
            <w:r>
              <w:rPr>
                <w:sz w:val="24"/>
              </w:rPr>
              <w:t>5. Сделайте отметку в соответствующей строке,</w:t>
            </w:r>
          </w:p>
          <w:p>
            <w:pPr>
              <w:pStyle w:val="ConsPlusNormal"/>
              <w:jc w:val="center"/>
              <w:rPr/>
            </w:pPr>
            <w:r>
              <w:rPr>
                <w:sz w:val="24"/>
              </w:rPr>
              <w:t>если одно или несколько из следующих утверждений</w:t>
            </w:r>
          </w:p>
          <w:p>
            <w:pPr>
              <w:pStyle w:val="ConsPlusNormal"/>
              <w:jc w:val="center"/>
              <w:rPr/>
            </w:pPr>
            <w:r>
              <w:rPr>
                <w:sz w:val="24"/>
              </w:rPr>
              <w:t>о заявителе/доверителе или членах семьи заявителя/доверителя</w:t>
            </w:r>
          </w:p>
          <w:p>
            <w:pPr>
              <w:pStyle w:val="ConsPlusNormal"/>
              <w:jc w:val="center"/>
              <w:rPr/>
            </w:pPr>
            <w:r>
              <w:rPr>
                <w:sz w:val="24"/>
              </w:rPr>
              <w:t>являются верными в период, за который рассчитывается</w:t>
            </w:r>
          </w:p>
          <w:p>
            <w:pPr>
              <w:pStyle w:val="ConsPlusNormal"/>
              <w:jc w:val="center"/>
              <w:rPr/>
            </w:pPr>
            <w:r>
              <w:rPr>
                <w:sz w:val="24"/>
              </w:rPr>
              <w:t xml:space="preserve">среднедушевой доход семьи </w:t>
            </w:r>
            <w:r>
              <w:rPr>
                <w:color w:val="0000FF"/>
                <w:sz w:val="24"/>
              </w:rPr>
              <w:t>&lt;1&gt;</w:t>
            </w:r>
          </w:p>
        </w:tc>
      </w:tr>
      <w:tr>
        <w:trPr/>
        <w:tc>
          <w:tcPr>
            <w:tcW w:w="9070" w:type="dxa"/>
            <w:gridSpan w:val="3"/>
            <w:tcBorders/>
          </w:tcPr>
          <w:p>
            <w:pPr>
              <w:pStyle w:val="ConsPlusNormal"/>
              <w:rPr/>
            </w:pPr>
            <w:r>
              <w:rPr/>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Сведения о сумме полученных заявителем/доверителем и (или) членами семьи</w:t>
            </w:r>
          </w:p>
        </w:tc>
      </w:tr>
      <w:tr>
        <w:trPr/>
        <w:tc>
          <w:tcPr>
            <w:tcW w:w="9070" w:type="dxa"/>
            <w:gridSpan w:val="3"/>
            <w:tcBorders/>
          </w:tcPr>
          <w:p>
            <w:pPr>
              <w:pStyle w:val="ConsPlusNormal"/>
              <w:jc w:val="both"/>
              <w:rPr/>
            </w:pPr>
            <w:r>
              <w:rPr>
                <w:sz w:val="24"/>
              </w:rPr>
              <w:t>заявителя/доверителя алиментов (рублей, копеек) _______________________________.</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Заявитель/доверитель или члены семьи заявителя/доверителя получали доходы,</w:t>
            </w:r>
          </w:p>
        </w:tc>
      </w:tr>
      <w:tr>
        <w:trPr/>
        <w:tc>
          <w:tcPr>
            <w:tcW w:w="9070" w:type="dxa"/>
            <w:gridSpan w:val="3"/>
            <w:tcBorders/>
          </w:tcPr>
          <w:p>
            <w:pPr>
              <w:pStyle w:val="ConsPlusNormal"/>
              <w:jc w:val="both"/>
              <w:rPr/>
            </w:pPr>
            <w:r>
              <w:rPr>
                <w:sz w:val="24"/>
              </w:rPr>
              <w:t>полученные от источников за пределами Российской Федерации.</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Заявитель/доверитель или члены семьи заявителя/доверителя получали</w:t>
            </w:r>
          </w:p>
        </w:tc>
      </w:tr>
      <w:tr>
        <w:trPr/>
        <w:tc>
          <w:tcPr>
            <w:tcW w:w="9070" w:type="dxa"/>
            <w:gridSpan w:val="3"/>
            <w:tcBorders/>
          </w:tcPr>
          <w:p>
            <w:pPr>
              <w:pStyle w:val="ConsPlusNormal"/>
              <w:jc w:val="both"/>
              <w:rPr/>
            </w:pPr>
            <w:r>
              <w:rPr>
                <w:sz w:val="24"/>
              </w:rPr>
              <w:t>стипендию или иные денежные выплаты, предусмотренные законодательством Российской Федерации, выплачиваемые лицам, обучающимся в профессиональных образовательных организациях и образовательных организациях высшего образования, лицам, обучающимся по очной форме по программам подготовки научно-педагогических кадров, докторантам образовательных организаций высшего образования и научных организаций и лицам, обучающимся в духовных образовательных организациях, а также компенсационные выплаты указанным категориям граждан в период их нахождения в академическом отпуске по медицинским показаниям.</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Заявитель/доверитель или члены семьи заявителя/доверителя получали</w:t>
            </w:r>
          </w:p>
        </w:tc>
      </w:tr>
      <w:tr>
        <w:trPr/>
        <w:tc>
          <w:tcPr>
            <w:tcW w:w="9070" w:type="dxa"/>
            <w:gridSpan w:val="3"/>
            <w:tcBorders/>
          </w:tcPr>
          <w:p>
            <w:pPr>
              <w:pStyle w:val="ConsPlusNormal"/>
              <w:jc w:val="both"/>
              <w:rPr/>
            </w:pPr>
            <w:r>
              <w:rPr>
                <w:sz w:val="24"/>
              </w:rPr>
              <w:t>ежемесячное пожизненное содержание судей, вышедших в отставку.</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Заявитель/доверитель или члены семьи заявителя/доверителя получали</w:t>
            </w:r>
          </w:p>
        </w:tc>
      </w:tr>
      <w:tr>
        <w:trPr/>
        <w:tc>
          <w:tcPr>
            <w:tcW w:w="9070" w:type="dxa"/>
            <w:gridSpan w:val="3"/>
            <w:tcBorders/>
          </w:tcPr>
          <w:p>
            <w:pPr>
              <w:pStyle w:val="ConsPlusNormal"/>
              <w:jc w:val="both"/>
              <w:rPr/>
            </w:pPr>
            <w:r>
              <w:rPr>
                <w:sz w:val="24"/>
              </w:rPr>
              <w:t>компенсации, выплачиваемые государственным органом или общественным объединением за время исполнения государственных или общественных обязанностей.</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Заявитель/доверитель или члены семьи заявителя/доверителя получали</w:t>
            </w:r>
          </w:p>
        </w:tc>
      </w:tr>
      <w:tr>
        <w:trPr/>
        <w:tc>
          <w:tcPr>
            <w:tcW w:w="9070" w:type="dxa"/>
            <w:gridSpan w:val="3"/>
            <w:tcBorders/>
          </w:tcPr>
          <w:p>
            <w:pPr>
              <w:pStyle w:val="ConsPlusNormal"/>
              <w:jc w:val="both"/>
              <w:rPr/>
            </w:pPr>
            <w:r>
              <w:rPr>
                <w:sz w:val="24"/>
              </w:rPr>
              <w:t>единовременное пособие при увольнении с военной службы, службы в учреждениях и органах уголовно-исполнительной системы Российской Федерации, органах федеральной службы безопасности, органах государственной охраны Российской Федерации, органах внутренних дел Российской Федерации, таможенных органах Российской Федерации, войсках национальной гвардии Российской Федерации, органах принудительного исполнения Российской Федерации, Главном управлении специальных программ Президента Российской Федерации, а также из иных органов, в которых законодательством Российской Федерации предусмотрено прохождение федеральной государственной службы, связанной с правоохранительной деятельностью.</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Заявитель/доверитель или члены семьи заявителя/доверителя получали пенсии</w:t>
            </w:r>
          </w:p>
        </w:tc>
      </w:tr>
      <w:tr>
        <w:trPr/>
        <w:tc>
          <w:tcPr>
            <w:tcW w:w="9070" w:type="dxa"/>
            <w:gridSpan w:val="3"/>
            <w:tcBorders/>
          </w:tcPr>
          <w:p>
            <w:pPr>
              <w:pStyle w:val="ConsPlusNormal"/>
              <w:jc w:val="both"/>
              <w:rPr/>
            </w:pPr>
            <w:r>
              <w:rPr>
                <w:sz w:val="24"/>
              </w:rPr>
              <w:t>для лиц, проходящих (проходивших) военную службу, службу в учреждениях и органах уголовно-исполнительной системы Российской Федерации, органах федеральной службы безопасности, органах государственной охраны Российской Федерации, органах внутренних дел Российской Федерации, таможенных органах Российской Федерации, войсках национальной гвардии Российской Федерации, органах принудительного исполнения Российской Федерации, Главном управлении специальных программ Президента Российской Федерации, а также в иных органах, в которых законодательством Российской Федерации предусмотрено прохождение федеральной государственной службы, связанной с правоохранительной деятельностью.</w:t>
            </w:r>
          </w:p>
        </w:tc>
      </w:tr>
      <w:tr>
        <w:trPr/>
        <w:tc>
          <w:tcPr>
            <w:tcW w:w="340" w:type="dxa"/>
            <w:tcBorders>
              <w:top w:val="single" w:sz="4" w:space="0" w:color="000000"/>
              <w:left w:val="single" w:sz="4" w:space="0" w:color="000000"/>
              <w:bottom w:val="single" w:sz="4" w:space="0" w:color="000000"/>
              <w:right w:val="single" w:sz="4" w:space="0" w:color="000000"/>
            </w:tcBorders>
          </w:tcPr>
          <w:p>
            <w:pPr>
              <w:pStyle w:val="ConsPlusNormal"/>
              <w:rPr/>
            </w:pPr>
            <w:r>
              <w:rPr/>
            </w:r>
          </w:p>
        </w:tc>
        <w:tc>
          <w:tcPr>
            <w:tcW w:w="8730" w:type="dxa"/>
            <w:gridSpan w:val="2"/>
            <w:tcBorders>
              <w:left w:val="single" w:sz="4" w:space="0" w:color="000000"/>
            </w:tcBorders>
          </w:tcPr>
          <w:p>
            <w:pPr>
              <w:pStyle w:val="ConsPlusNormal"/>
              <w:jc w:val="both"/>
              <w:rPr/>
            </w:pPr>
            <w:r>
              <w:rPr>
                <w:sz w:val="24"/>
              </w:rPr>
              <w:t>Заявитель/доверитель или члены семьи заявителя/доверителя получали доходы</w:t>
            </w:r>
          </w:p>
        </w:tc>
      </w:tr>
      <w:tr>
        <w:trPr/>
        <w:tc>
          <w:tcPr>
            <w:tcW w:w="9070" w:type="dxa"/>
            <w:gridSpan w:val="3"/>
            <w:tcBorders/>
          </w:tcPr>
          <w:p>
            <w:pPr>
              <w:pStyle w:val="ConsPlusNormal"/>
              <w:jc w:val="both"/>
              <w:rPr/>
            </w:pPr>
            <w:r>
              <w:rPr>
                <w:sz w:val="24"/>
              </w:rPr>
              <w:t>от осуществления предпринимательской деятельности, включая доходы, полученные в результате деятельности крестьянского (фермерского) хозяйства, в том числе созданного без образования юридического лица, доходы от занятия частной практикой и доходы по договорам авторского заказа, договорам об отчуждении исключительного права на результаты интеллектуальной деятельности и лицензионным договорам.</w:t>
            </w:r>
          </w:p>
          <w:p>
            <w:pPr>
              <w:pStyle w:val="ConsPlusNormal"/>
              <w:jc w:val="both"/>
              <w:rPr/>
            </w:pPr>
            <w:r>
              <w:rPr>
                <w:sz w:val="24"/>
              </w:rPr>
              <w:t>(заявитель/представитель заявителя с целью уточнения среднедушевого дохода своей семьи вправе представить документы (сведения), подтверждающие доходы за три месяца, предшествующих одному месяцу перед месяцем обращения)</w:t>
            </w:r>
          </w:p>
        </w:tc>
      </w:tr>
      <w:tr>
        <w:trPr/>
        <w:tc>
          <w:tcPr>
            <w:tcW w:w="9070" w:type="dxa"/>
            <w:gridSpan w:val="3"/>
            <w:tcBorders/>
          </w:tcPr>
          <w:p>
            <w:pPr>
              <w:pStyle w:val="ConsPlusNormal"/>
              <w:rPr/>
            </w:pPr>
            <w:r>
              <w:rPr/>
            </w:r>
          </w:p>
        </w:tc>
      </w:tr>
      <w:tr>
        <w:trPr/>
        <w:tc>
          <w:tcPr>
            <w:tcW w:w="9070" w:type="dxa"/>
            <w:gridSpan w:val="3"/>
            <w:tcBorders/>
          </w:tcPr>
          <w:p>
            <w:pPr>
              <w:pStyle w:val="ConsPlusNormal"/>
              <w:numPr>
                <w:ilvl w:val="0"/>
                <w:numId w:val="0"/>
              </w:numPr>
              <w:jc w:val="center"/>
              <w:outlineLvl w:val="0"/>
              <w:rPr/>
            </w:pPr>
            <w:r>
              <w:rPr>
                <w:sz w:val="24"/>
              </w:rPr>
              <w:t>6. Заполните соответствующую информацию</w:t>
            </w:r>
          </w:p>
          <w:p>
            <w:pPr>
              <w:pStyle w:val="ConsPlusNormal"/>
              <w:jc w:val="center"/>
              <w:rPr/>
            </w:pPr>
            <w:r>
              <w:rPr>
                <w:sz w:val="24"/>
              </w:rPr>
              <w:t>о доставке единовременной материальной помощи</w:t>
            </w:r>
          </w:p>
        </w:tc>
      </w:tr>
      <w:tr>
        <w:trPr/>
        <w:tc>
          <w:tcPr>
            <w:tcW w:w="9070" w:type="dxa"/>
            <w:gridSpan w:val="3"/>
            <w:tcBorders/>
          </w:tcPr>
          <w:p>
            <w:pPr>
              <w:pStyle w:val="ConsPlusNormal"/>
              <w:rPr/>
            </w:pPr>
            <w:r>
              <w:rPr/>
            </w:r>
          </w:p>
        </w:tc>
      </w:tr>
      <w:tr>
        <w:trPr/>
        <w:tc>
          <w:tcPr>
            <w:tcW w:w="9070" w:type="dxa"/>
            <w:gridSpan w:val="3"/>
            <w:tcBorders/>
          </w:tcPr>
          <w:p>
            <w:pPr>
              <w:pStyle w:val="ConsPlusNormal"/>
              <w:ind w:firstLine="283"/>
              <w:jc w:val="both"/>
              <w:rPr/>
            </w:pPr>
            <w:r>
              <w:rPr>
                <w:sz w:val="24"/>
              </w:rPr>
              <w:t>Прошу перечислить единовременную материальную помощь:</w:t>
            </w:r>
          </w:p>
          <w:p>
            <w:pPr>
              <w:pStyle w:val="ConsPlusNormal"/>
              <w:ind w:firstLine="283"/>
              <w:jc w:val="both"/>
              <w:rPr/>
            </w:pPr>
            <w:r>
              <w:rPr>
                <w:sz w:val="24"/>
              </w:rPr>
              <w:t>а) в организацию федеральной почтовой связи (указать индекс отделения связи)</w:t>
            </w:r>
          </w:p>
          <w:p>
            <w:pPr>
              <w:pStyle w:val="ConsPlusNormal"/>
              <w:rPr/>
            </w:pPr>
            <w:r>
              <w:rPr>
                <w:sz w:val="24"/>
              </w:rPr>
              <w:t>__________________________________________________________________________</w:t>
            </w:r>
          </w:p>
          <w:p>
            <w:pPr>
              <w:pStyle w:val="ConsPlusNormal"/>
              <w:ind w:firstLine="283"/>
              <w:jc w:val="both"/>
              <w:rPr/>
            </w:pPr>
            <w:r>
              <w:rPr>
                <w:sz w:val="24"/>
              </w:rPr>
              <w:t>б) на счет N _____________________________________________________________</w:t>
            </w:r>
          </w:p>
          <w:p>
            <w:pPr>
              <w:pStyle w:val="ConsPlusNormal"/>
              <w:rPr/>
            </w:pPr>
            <w:r>
              <w:rPr>
                <w:sz w:val="24"/>
              </w:rPr>
              <w:t>в кредитной организации (указать наименование кредитной организации)</w:t>
            </w:r>
          </w:p>
          <w:p>
            <w:pPr>
              <w:pStyle w:val="ConsPlusNormal"/>
              <w:rPr/>
            </w:pPr>
            <w:r>
              <w:rPr>
                <w:sz w:val="24"/>
              </w:rPr>
              <w:t>__________________________________________________________________________</w:t>
            </w:r>
          </w:p>
        </w:tc>
      </w:tr>
      <w:tr>
        <w:trPr/>
        <w:tc>
          <w:tcPr>
            <w:tcW w:w="9070" w:type="dxa"/>
            <w:gridSpan w:val="3"/>
            <w:tcBorders/>
          </w:tcPr>
          <w:p>
            <w:pPr>
              <w:pStyle w:val="ConsPlusNormal"/>
              <w:rPr/>
            </w:pPr>
            <w:r>
              <w:rPr/>
            </w:r>
          </w:p>
        </w:tc>
      </w:tr>
      <w:tr>
        <w:trPr/>
        <w:tc>
          <w:tcPr>
            <w:tcW w:w="3912" w:type="dxa"/>
            <w:gridSpan w:val="2"/>
            <w:tcBorders>
              <w:right w:val="single" w:sz="4" w:space="0" w:color="000000"/>
            </w:tcBorders>
          </w:tcPr>
          <w:p>
            <w:pPr>
              <w:pStyle w:val="ConsPlusNormal"/>
              <w:jc w:val="both"/>
              <w:rPr/>
            </w:pPr>
            <w:r>
              <w:rPr>
                <w:sz w:val="24"/>
              </w:rPr>
              <w:t>Дата "__"_____________ 20__ г.</w:t>
            </w:r>
          </w:p>
        </w:tc>
        <w:tc>
          <w:tcPr>
            <w:tcW w:w="5158" w:type="dxa"/>
            <w:vMerge w:val="restart"/>
            <w:tcBorders>
              <w:left w:val="single" w:sz="4" w:space="0" w:color="000000"/>
            </w:tcBorders>
          </w:tcPr>
          <w:p>
            <w:pPr>
              <w:pStyle w:val="ConsPlusNormal"/>
              <w:rPr/>
            </w:pPr>
            <w:r>
              <w:rPr>
                <w:sz w:val="24"/>
              </w:rPr>
              <w:t>Подпись заявителя/</w:t>
            </w:r>
          </w:p>
          <w:p>
            <w:pPr>
              <w:pStyle w:val="ConsPlusNormal"/>
              <w:rPr/>
            </w:pPr>
            <w:r>
              <w:rPr>
                <w:sz w:val="24"/>
              </w:rPr>
              <w:t>представителя заявителя ____________________</w:t>
            </w:r>
          </w:p>
        </w:tc>
      </w:tr>
      <w:tr>
        <w:trPr/>
        <w:tc>
          <w:tcPr>
            <w:tcW w:w="3912" w:type="dxa"/>
            <w:gridSpan w:val="2"/>
            <w:tcBorders>
              <w:right w:val="single" w:sz="4" w:space="0" w:color="000000"/>
            </w:tcBorders>
          </w:tcPr>
          <w:p>
            <w:pPr>
              <w:pStyle w:val="ConsPlusNormal"/>
              <w:rPr/>
            </w:pPr>
            <w:r>
              <w:rPr/>
            </w:r>
          </w:p>
        </w:tc>
        <w:tc>
          <w:tcPr>
            <w:tcW w:w="5158" w:type="dxa"/>
            <w:vMerge w:val="continue"/>
            <w:tcBorders>
              <w:left w:val="single" w:sz="4" w:space="0" w:color="000000"/>
            </w:tcBorders>
          </w:tcPr>
          <w:p>
            <w:pPr>
              <w:pStyle w:val="ConsPlusNormal"/>
              <w:rPr/>
            </w:pPr>
            <w:r>
              <w:rPr/>
            </w:r>
          </w:p>
        </w:tc>
      </w:tr>
    </w:tbl>
    <w:p>
      <w:pPr>
        <w:pStyle w:val="ConsPlusNormal"/>
        <w:jc w:val="both"/>
        <w:rPr/>
      </w:pPr>
      <w:r>
        <w:rPr/>
      </w:r>
    </w:p>
    <w:p>
      <w:pPr>
        <w:pStyle w:val="ConsPlusNormal"/>
        <w:ind w:firstLine="540"/>
        <w:jc w:val="both"/>
        <w:rPr/>
      </w:pPr>
      <w:r>
        <w:rPr>
          <w:sz w:val="24"/>
        </w:rPr>
        <w:t>--------------------------------</w:t>
      </w:r>
      <w:bookmarkStart w:id="0" w:name="P282"/>
    </w:p>
    <w:p>
      <w:pPr>
        <w:pStyle w:val="ConsPlusNormal"/>
        <w:spacing w:lineRule="auto" w:line="240" w:before="240" w:after="0"/>
        <w:ind w:firstLine="540"/>
        <w:jc w:val="both"/>
        <w:rPr/>
      </w:pPr>
      <w:bookmarkEnd w:id="0"/>
      <w:r>
        <w:rPr>
          <w:sz w:val="24"/>
        </w:rPr>
        <w:t xml:space="preserve">&lt;1&gt; Документы (сведения) не запрашиваются в порядке межведомственного взаимодействия, не представляются гражданами, относящимися к категориям инвалидов войны, участников Великой Отечественной войны, ветеранов боевых действий, членов семей погибших (умерших) инвалидов войны, участников Великой Отечественной войны, погибших (умерших) ветеранов боевых действий, инвалидов I группы, лиц, осуществляющих уход за детьми-инвалидами, многодетных семей, лиц, принимающих (принимавших) участие, выполняющих (выполнявших) задачи в специальной военной операции на территориях Донецкой Народной Республики, Луганской Народной Республики и Украины с 24 февраля 2022 года, на территориях Запорожской области и Херсонской области с 30 сентября 2022 года, а именно: военнослужащих, граждан, уволенных с военной службы, лиц, проходящих (ранее проходивших) службу в войсках национальной гвардии Российской Федерации, сотрудников федеральных органов исполнительной государственной власти и федеральных государственных органов, в которых Федеральным законом предусмотрена военная служба, лиц, уволенных со службы в федеральных органах исполнительной государственной власти и федеральных государственных органах, в которых Федеральным законом предусмотрена военная служба, сотрудников органов внутренних дел Российской Федерации, лиц, уволенных со службы в органах внутренних дел Российской Федерации, сотрудников уголовно-исполнительной системы Российской Федерации, лиц, уволенных со службы в уголовно-исполнительной системе Российской Федерации, лиц, осуществляющих (ранее осуществлявших) оказание добровольного содействия в выполнении задач, возложенных на Вооруженные Силы Российской Федерации или войска национальной гвардии Российской Федерации, лиц, заключивших контракт (имеющих (имевших) иные правоотношения) с организациями, содействующими выполнению задач, возложенных на Вооруженные Силы Российской Федерации (далее - участники специальной военной операции), членов семей участников специальной военной операции (в том числе погибших участников специальной военной операции), при обращении за предоставлением единовременной материальной помощи в случае, указанном в </w:t>
      </w:r>
      <w:hyperlink r:id="rId5" w:tooltip="Закон Вологодской области от 01.03.2005 N 1236-ОЗ (ред. от 04.12.2025) &quot;О государственной социальной помощи в Вологодской области&quot; (принят Постановлением ЗС Вологодской области от 22.02.2005 N 100) (с изм. и доп., вступающими в силу с 01.01.2026) {КонсультантПлюс}">
        <w:r>
          <w:rPr>
            <w:rStyle w:val="Style9"/>
            <w:color w:val="0000FF"/>
            <w:sz w:val="24"/>
          </w:rPr>
          <w:t>пункте 2 части 1 статьи 5(1)</w:t>
        </w:r>
      </w:hyperlink>
      <w:r>
        <w:rPr>
          <w:sz w:val="24"/>
        </w:rPr>
        <w:t xml:space="preserve"> закона области.</w:t>
      </w:r>
    </w:p>
    <w:p>
      <w:pPr>
        <w:pStyle w:val="ConsPlusNormal"/>
        <w:jc w:val="both"/>
        <w:rPr/>
      </w:pPr>
      <w:r>
        <w:rPr/>
      </w:r>
    </w:p>
    <w:p>
      <w:pPr>
        <w:pStyle w:val="ConsPlusNormal"/>
        <w:jc w:val="both"/>
        <w:rPr/>
      </w:pPr>
      <w:r>
        <w:rPr/>
      </w:r>
    </w:p>
    <w:p>
      <w:pPr>
        <w:pStyle w:val="ConsPlusNormal"/>
        <w:jc w:val="both"/>
        <w:rPr/>
      </w:pPr>
      <w:r>
        <w:rPr/>
      </w:r>
    </w:p>
    <w:p>
      <w:pPr>
        <w:pStyle w:val="ConsPlusNormal"/>
        <w:rPr>
          <w:sz w:val="24"/>
        </w:rPr>
      </w:pPr>
      <w:hyperlink r:id="rId6" w:tooltip="Постановление Правительства Вологодской области от 31.01.2011 N 54 (ред. от 31.03.2025) &quot;О размерах, порядке и условиях предоставления единовременной материальной помощи гражданам, находящимся в трудной жизненной ситуации&quot; (вместе с &quot;Положением о порядке и условиях предоставления единовременной материальной помощи гражданам, находящимся в трудной жизненной ситуации (далее - Порядок)&quot;, &quot;Примерным перечнем документов (копий документов, сведений), необходимых для предоставления единовременной материальной помо {КонсультантПлюс}">
        <w:r>
          <w:rPr>
            <w:rStyle w:val="Style9"/>
            <w:i/>
            <w:color w:val="0000FF"/>
            <w:sz w:val="24"/>
          </w:rPr>
          <w:br/>
        </w:r>
      </w:hyperlink>
    </w:p>
    <w:sectPr>
      <w:type w:val="nextPage"/>
      <w:pgSz w:w="11906" w:h="16838"/>
      <w:pgMar w:left="1133" w:right="566" w:gutter="0" w:header="0" w:top="1440" w:footer="0" w:bottom="1440"/>
      <w:pgNumType w:fmt="decimal"/>
      <w:formProt w:val="false"/>
      <w:textDirection w:val="lrTb"/>
      <w:docGrid w:type="default" w:linePitch="10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Liberation Sans">
    <w:altName w:val="Arial"/>
    <w:charset w:val="01"/>
    <w:family w:val="swiss"/>
    <w:pitch w:val="variable"/>
  </w:font>
  <w:font w:name="Courier New">
    <w:charset w:val="01"/>
    <w:family w:val="roman"/>
    <w:pitch w:val="variable"/>
  </w:font>
  <w:font w:name="Arial">
    <w:charset w:val="01"/>
    <w:family w:val="roman"/>
    <w:pitch w:val="variable"/>
  </w:font>
  <w:font w:name="Tahoma">
    <w:charset w:val="01"/>
    <w:family w:val="roman"/>
    <w:pitch w:val="variable"/>
  </w:font>
</w:fonts>
</file>

<file path=word/settings.xml><?xml version="1.0" encoding="utf-8"?>
<w:settings xmlns:w="http://schemas.openxmlformats.org/wordprocessingml/2006/main">
  <w:zoom w:percent="120"/>
  <w:defaultTabStop w:val="709"/>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ahoma" w:cs="Noto Sans"/>
        <w:lang w:val="ru-RU" w:eastAsia="ru-RU" w:bidi="ar-SA"/>
      </w:rPr>
    </w:rPrDefault>
    <w:pPrDefault>
      <w:pPr>
        <w:suppressAutoHyphens w:val="true"/>
      </w:pPr>
    </w:pPrDefault>
  </w:docDefaults>
  <w:style w:type="paragraph" w:styleId="Normal">
    <w:name w:val="Normal"/>
    <w:qFormat/>
    <w:pPr>
      <w:widowControl/>
      <w:bidi w:val="0"/>
      <w:spacing w:lineRule="auto" w:line="240" w:before="0" w:after="0"/>
      <w:jc w:val="left"/>
    </w:pPr>
    <w:rPr>
      <w:rFonts w:ascii="Times New Roman" w:hAnsi="Times New Roman" w:eastAsia="Tahoma" w:cs="Noto Sans"/>
      <w:color w:val="auto"/>
      <w:kern w:val="0"/>
      <w:sz w:val="20"/>
      <w:szCs w:val="20"/>
      <w:lang w:val="ru-RU" w:eastAsia="ru-RU" w:bidi="ar-SA"/>
    </w:rPr>
  </w:style>
  <w:style w:type="character" w:styleId="Hyperlink">
    <w:name w:val="Hyperlink"/>
    <w:rPr>
      <w:color w:val="000080"/>
      <w:u w:val="single"/>
    </w:rPr>
  </w:style>
  <w:style w:type="paragraph" w:styleId="Style14">
    <w:name w:val="Заголовок"/>
    <w:basedOn w:val="Normal"/>
    <w:next w:val="BodyText"/>
    <w:qFormat/>
    <w:pPr>
      <w:keepNext w:val="true"/>
      <w:spacing w:before="240" w:after="120"/>
    </w:pPr>
    <w:rPr>
      <w:rFonts w:ascii="Liberation Sans" w:hAnsi="Liberation Sans" w:eastAsia="Tahoma" w:cs="Noto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w:rPr>
  </w:style>
  <w:style w:type="paragraph" w:styleId="Caption">
    <w:name w:val="caption"/>
    <w:basedOn w:val="Normal"/>
    <w:qFormat/>
    <w:pPr>
      <w:suppressLineNumbers/>
      <w:spacing w:before="120" w:after="120"/>
    </w:pPr>
    <w:rPr>
      <w:rFonts w:cs="Noto Sans"/>
      <w:i/>
      <w:iCs/>
      <w:sz w:val="24"/>
      <w:szCs w:val="24"/>
    </w:rPr>
  </w:style>
  <w:style w:type="paragraph" w:styleId="Style15">
    <w:name w:val="Указатель"/>
    <w:basedOn w:val="Normal"/>
    <w:qFormat/>
    <w:pPr>
      <w:suppressLineNumbers/>
    </w:pPr>
    <w:rPr>
      <w:rFonts w:cs="Noto Sans"/>
    </w:rPr>
  </w:style>
  <w:style w:type="paragraph" w:styleId="ConsPlusNormal" w:default="1" w:customStyle="1">
    <w:name w:val="ConsPlusNormal"/>
    <w:qFormat/>
    <w:pPr>
      <w:widowControl w:val="false"/>
      <w:bidi w:val="0"/>
      <w:spacing w:lineRule="auto" w:line="240" w:before="0" w:after="0"/>
      <w:jc w:val="left"/>
    </w:pPr>
    <w:rPr>
      <w:rFonts w:ascii="Times New Roman" w:hAnsi="Times New Roman" w:cs="Times New Roman" w:eastAsia="Tahoma"/>
      <w:color w:val="auto"/>
      <w:kern w:val="0"/>
      <w:sz w:val="24"/>
      <w:szCs w:val="20"/>
      <w:lang w:val="ru-RU" w:eastAsia="ru-RU" w:bidi="ar-SA"/>
    </w:rPr>
  </w:style>
  <w:style w:type="paragraph" w:styleId="ConsPlusNonformat" w:customStyle="1">
    <w:name w:val="ConsPlusNonformat"/>
    <w:qFormat/>
    <w:pPr>
      <w:widowControl w:val="false"/>
      <w:bidi w:val="0"/>
      <w:spacing w:lineRule="auto" w:line="240" w:before="0" w:after="0"/>
      <w:jc w:val="left"/>
    </w:pPr>
    <w:rPr>
      <w:rFonts w:ascii="Courier New" w:hAnsi="Courier New" w:cs="Courier New" w:eastAsia="Tahoma"/>
      <w:color w:val="auto"/>
      <w:kern w:val="0"/>
      <w:sz w:val="20"/>
      <w:szCs w:val="20"/>
      <w:lang w:val="ru-RU" w:eastAsia="ru-RU" w:bidi="ar-SA"/>
    </w:rPr>
  </w:style>
  <w:style w:type="paragraph" w:styleId="ConsPlusTitle" w:customStyle="1">
    <w:name w:val="ConsPlusTitle"/>
    <w:qFormat/>
    <w:pPr>
      <w:widowControl w:val="false"/>
      <w:bidi w:val="0"/>
      <w:spacing w:lineRule="auto" w:line="240" w:before="0" w:after="0"/>
      <w:jc w:val="left"/>
    </w:pPr>
    <w:rPr>
      <w:rFonts w:ascii="Arial" w:hAnsi="Arial" w:cs="Arial" w:eastAsia="Tahoma"/>
      <w:b/>
      <w:color w:val="auto"/>
      <w:kern w:val="0"/>
      <w:sz w:val="24"/>
      <w:szCs w:val="20"/>
      <w:lang w:val="ru-RU" w:eastAsia="ru-RU" w:bidi="ar-SA"/>
    </w:rPr>
  </w:style>
  <w:style w:type="paragraph" w:styleId="ConsPlusCell" w:customStyle="1">
    <w:name w:val="ConsPlusCell"/>
    <w:qFormat/>
    <w:pPr>
      <w:widowControl w:val="false"/>
      <w:bidi w:val="0"/>
      <w:spacing w:lineRule="auto" w:line="240" w:before="0" w:after="0"/>
      <w:jc w:val="left"/>
    </w:pPr>
    <w:rPr>
      <w:rFonts w:ascii="Courier New" w:hAnsi="Courier New" w:cs="Courier New" w:eastAsia="Tahoma"/>
      <w:color w:val="auto"/>
      <w:kern w:val="0"/>
      <w:sz w:val="20"/>
      <w:szCs w:val="20"/>
      <w:lang w:val="ru-RU" w:eastAsia="ru-RU" w:bidi="ar-SA"/>
    </w:rPr>
  </w:style>
  <w:style w:type="paragraph" w:styleId="ConsPlusDocList" w:customStyle="1">
    <w:name w:val="ConsPlusDocList"/>
    <w:qFormat/>
    <w:pPr>
      <w:widowControl w:val="false"/>
      <w:bidi w:val="0"/>
      <w:spacing w:lineRule="auto" w:line="240" w:before="0" w:after="0"/>
      <w:jc w:val="left"/>
    </w:pPr>
    <w:rPr>
      <w:rFonts w:ascii="Tahoma" w:hAnsi="Tahoma" w:cs="Tahoma" w:eastAsia="Tahoma"/>
      <w:color w:val="auto"/>
      <w:kern w:val="0"/>
      <w:sz w:val="18"/>
      <w:szCs w:val="20"/>
      <w:lang w:val="ru-RU" w:eastAsia="ru-RU" w:bidi="ar-SA"/>
    </w:rPr>
  </w:style>
  <w:style w:type="paragraph" w:styleId="ConsPlusTitlePage" w:customStyle="1">
    <w:name w:val="ConsPlusTitlePage"/>
    <w:qFormat/>
    <w:pPr>
      <w:widowControl w:val="false"/>
      <w:bidi w:val="0"/>
      <w:spacing w:lineRule="auto" w:line="240" w:before="0" w:after="0"/>
      <w:jc w:val="left"/>
    </w:pPr>
    <w:rPr>
      <w:rFonts w:ascii="Tahoma" w:hAnsi="Tahoma" w:cs="Tahoma" w:eastAsia="Tahoma"/>
      <w:color w:val="auto"/>
      <w:kern w:val="0"/>
      <w:sz w:val="20"/>
      <w:szCs w:val="20"/>
      <w:lang w:val="ru-RU" w:eastAsia="ru-RU" w:bidi="ar-SA"/>
    </w:rPr>
  </w:style>
  <w:style w:type="paragraph" w:styleId="ConsPlusJurTerm" w:customStyle="1">
    <w:name w:val="ConsPlusJurTerm"/>
    <w:qFormat/>
    <w:pPr>
      <w:widowControl w:val="false"/>
      <w:bidi w:val="0"/>
      <w:spacing w:lineRule="auto" w:line="240" w:before="0" w:after="0"/>
      <w:jc w:val="left"/>
    </w:pPr>
    <w:rPr>
      <w:rFonts w:ascii="Tahoma" w:hAnsi="Tahoma" w:cs="Tahoma" w:eastAsia="Tahoma"/>
      <w:color w:val="auto"/>
      <w:kern w:val="0"/>
      <w:sz w:val="26"/>
      <w:szCs w:val="20"/>
      <w:lang w:val="ru-RU" w:eastAsia="ru-RU" w:bidi="ar-SA"/>
    </w:rPr>
  </w:style>
  <w:style w:type="paragraph" w:styleId="ConsPlusTextList" w:customStyle="1">
    <w:name w:val="ConsPlusTextList"/>
    <w:qFormat/>
    <w:pPr>
      <w:widowControl w:val="false"/>
      <w:bidi w:val="0"/>
      <w:spacing w:lineRule="auto" w:line="240" w:before="0" w:after="0"/>
      <w:jc w:val="left"/>
    </w:pPr>
    <w:rPr>
      <w:rFonts w:ascii="Times New Roman" w:hAnsi="Times New Roman" w:cs="Times New Roman" w:eastAsia="Tahoma"/>
      <w:color w:val="auto"/>
      <w:kern w:val="0"/>
      <w:sz w:val="24"/>
      <w:szCs w:val="20"/>
      <w:lang w:val="ru-RU" w:eastAsia="ru-RU"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login.consultant.ru/link/?req=doc&amp;base=RLAW095&amp;n=260136&amp;date=26.01.2026&amp;dst=100832&amp;field=134" TargetMode="External"/><Relationship Id="rId3" Type="http://schemas.openxmlformats.org/officeDocument/2006/relationships/hyperlink" Target="https://login.consultant.ru/link/?req=doc&amp;base=RLAW095&amp;n=260136&amp;date=26.01.2026&amp;dst=100833&amp;field=134" TargetMode="External"/><Relationship Id="rId4" Type="http://schemas.openxmlformats.org/officeDocument/2006/relationships/hyperlink" Target="https://login.consultant.ru/link/?req=doc&amp;base=LAW&amp;n=426999&amp;date=26.01.2026" TargetMode="External"/><Relationship Id="rId5" Type="http://schemas.openxmlformats.org/officeDocument/2006/relationships/hyperlink" Target="https://login.consultant.ru/link/?req=doc&amp;base=RLAW095&amp;n=257377&amp;date=26.01.2026&amp;dst=4&amp;field=134" TargetMode="External"/><Relationship Id="rId6" Type="http://schemas.openxmlformats.org/officeDocument/2006/relationships/hyperlink" Target="https://login.consultant.ru/link/?req=doc&amp;base=RLAW095&amp;n=260049&amp;date=26.01.2026&amp;dst=101848&amp;field=134" TargetMode="Externa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0</TotalTime>
  <Application>LibreOffice/24.8.5.2$Linux_X86_64 LibreOffice_project/480$Build-2</Application>
  <AppVersion>15.0000</AppVersion>
  <Pages>11</Pages>
  <Words>1883</Words>
  <Characters>14630</Characters>
  <CharactersWithSpaces>16344</CharactersWithSpaces>
  <Paragraphs>171</Paragraphs>
  <Company>КонсультантПлюс Версия 4025.00.30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2026-01-26T07:56:06Z</dcterms:created>
  <dc:creator/>
  <dc:description/>
  <dc:language>ru-RU</dc:language>
  <cp:lastModifiedBy/>
  <dcterms:modified xsi:type="dcterms:W3CDTF">2026-01-26T10:56:49Z</dcterms:modified>
  <cp:revision>1</cp:revision>
  <dc:subject/>
  <dc:title>Постановление Правительства Вологодской области от 31.01.2011 N 54
(ред. от 31.03.2025)
"О размерах, порядке и условиях предоставления единовременной материальной помощи гражданам, находящимся в трудной жизненной ситуации"
(вместе с "Положением о порядке и условиях предоставления единовременной материальной помощи гражданам, находящимся в трудной жизненной ситуации (далее - Порядок)", "Примерным перечнем документов (копий документов, сведений), необходимых для предоставления единовременной материальной помо</dc:title>
</cp:coreProperties>
</file>

<file path=docProps/custom.xml><?xml version="1.0" encoding="utf-8"?>
<Properties xmlns="http://schemas.openxmlformats.org/officeDocument/2006/custom-properties" xmlns:vt="http://schemas.openxmlformats.org/officeDocument/2006/docPropsVTypes"/>
</file>