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20F" w:rsidRPr="00E0520F" w:rsidRDefault="00E0520F">
      <w:pPr>
        <w:pStyle w:val="ConsPlusTitle"/>
        <w:jc w:val="center"/>
      </w:pPr>
      <w:bookmarkStart w:id="0" w:name="_GoBack"/>
      <w:bookmarkEnd w:id="0"/>
      <w:r w:rsidRPr="00E0520F">
        <w:t>ПРАВИТЕЛЬСТВО РОССИЙСКОЙ ФЕДЕРАЦИИ</w:t>
      </w:r>
    </w:p>
    <w:p w:rsidR="00E0520F" w:rsidRPr="00E0520F" w:rsidRDefault="00E0520F">
      <w:pPr>
        <w:pStyle w:val="ConsPlusTitle"/>
        <w:jc w:val="center"/>
      </w:pPr>
    </w:p>
    <w:p w:rsidR="00E0520F" w:rsidRPr="00E0520F" w:rsidRDefault="00E0520F">
      <w:pPr>
        <w:pStyle w:val="ConsPlusTitle"/>
        <w:jc w:val="center"/>
      </w:pPr>
      <w:r w:rsidRPr="00E0520F">
        <w:t>ПОСТАНОВЛЕНИЕ</w:t>
      </w:r>
    </w:p>
    <w:p w:rsidR="00E0520F" w:rsidRPr="00E0520F" w:rsidRDefault="00E0520F">
      <w:pPr>
        <w:pStyle w:val="ConsPlusTitle"/>
        <w:jc w:val="center"/>
      </w:pPr>
      <w:r w:rsidRPr="00E0520F">
        <w:t>от 25 августа 2012 г. N 852</w:t>
      </w:r>
    </w:p>
    <w:p w:rsidR="00E0520F" w:rsidRPr="00E0520F" w:rsidRDefault="00E0520F">
      <w:pPr>
        <w:pStyle w:val="ConsPlusTitle"/>
        <w:jc w:val="center"/>
      </w:pPr>
    </w:p>
    <w:p w:rsidR="00E0520F" w:rsidRPr="00E0520F" w:rsidRDefault="00E0520F">
      <w:pPr>
        <w:pStyle w:val="ConsPlusTitle"/>
        <w:jc w:val="center"/>
      </w:pPr>
      <w:r w:rsidRPr="00E0520F">
        <w:t>ОБ УТВЕРЖДЕНИИ ПРАВИЛ</w:t>
      </w:r>
    </w:p>
    <w:p w:rsidR="00E0520F" w:rsidRPr="00E0520F" w:rsidRDefault="00E0520F">
      <w:pPr>
        <w:pStyle w:val="ConsPlusTitle"/>
        <w:jc w:val="center"/>
      </w:pPr>
      <w:r w:rsidRPr="00E0520F">
        <w:t xml:space="preserve">ИСПОЛЬЗОВАНИЯ </w:t>
      </w:r>
      <w:proofErr w:type="gramStart"/>
      <w:r w:rsidRPr="00E0520F">
        <w:t>УСИЛЕННОЙ</w:t>
      </w:r>
      <w:proofErr w:type="gramEnd"/>
      <w:r w:rsidRPr="00E0520F">
        <w:t xml:space="preserve"> КВАЛИФИЦИРОВАННОЙ ЭЛЕКТРОННОЙ</w:t>
      </w:r>
    </w:p>
    <w:p w:rsidR="00E0520F" w:rsidRPr="00E0520F" w:rsidRDefault="00E0520F">
      <w:pPr>
        <w:pStyle w:val="ConsPlusTitle"/>
        <w:jc w:val="center"/>
      </w:pPr>
      <w:r w:rsidRPr="00E0520F">
        <w:t xml:space="preserve">ПОДПИСИ ПРИ ОБРАЩЕНИИ ЗА ПОЛУЧЕНИЕМ </w:t>
      </w:r>
      <w:proofErr w:type="gramStart"/>
      <w:r w:rsidRPr="00E0520F">
        <w:t>ГОСУДАРСТВЕННЫХ</w:t>
      </w:r>
      <w:proofErr w:type="gramEnd"/>
    </w:p>
    <w:p w:rsidR="00E0520F" w:rsidRPr="00E0520F" w:rsidRDefault="00E0520F">
      <w:pPr>
        <w:pStyle w:val="ConsPlusTitle"/>
        <w:jc w:val="center"/>
      </w:pPr>
      <w:r w:rsidRPr="00E0520F">
        <w:t>И МУНИЦИПАЛЬНЫХ УСЛУГ И О ВНЕСЕНИИ ИЗМЕНЕНИЯ В ПРАВИЛА</w:t>
      </w:r>
    </w:p>
    <w:p w:rsidR="00E0520F" w:rsidRPr="00E0520F" w:rsidRDefault="00E0520F">
      <w:pPr>
        <w:pStyle w:val="ConsPlusTitle"/>
        <w:jc w:val="center"/>
      </w:pPr>
      <w:r w:rsidRPr="00E0520F">
        <w:t>РАЗРАБОТКИ И УТВЕРЖДЕНИЯ АДМИНИСТРАТИВНЫХ РЕГЛАМЕНТОВ</w:t>
      </w:r>
    </w:p>
    <w:p w:rsidR="00E0520F" w:rsidRPr="00E0520F" w:rsidRDefault="00E0520F">
      <w:pPr>
        <w:pStyle w:val="ConsPlusTitle"/>
        <w:jc w:val="center"/>
      </w:pPr>
      <w:r w:rsidRPr="00E0520F">
        <w:t>ПРЕДОСТАВЛЕНИЯ ГОСУДАРСТВЕННЫХ УСЛУГ</w:t>
      </w:r>
    </w:p>
    <w:p w:rsidR="00E0520F" w:rsidRPr="00E0520F" w:rsidRDefault="00E0520F">
      <w:pPr>
        <w:pStyle w:val="ConsPlusNormal"/>
        <w:jc w:val="center"/>
      </w:pPr>
    </w:p>
    <w:p w:rsidR="00E0520F" w:rsidRPr="00E0520F" w:rsidRDefault="00E0520F">
      <w:pPr>
        <w:pStyle w:val="ConsPlusNormal"/>
        <w:ind w:firstLine="540"/>
        <w:jc w:val="both"/>
      </w:pPr>
      <w:r w:rsidRPr="00E0520F">
        <w:t>Во исполнение части 2 статьи 21.1 Федерального закона "Об организации предоставления государственных и муниципальных услуг" Правительство Российской Федерации постановляет: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1. Утвердить прилагаемые Правила использования усиленной квалифицированной электронной подписи при обращении за получением государственных и муниципальных услуг.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 xml:space="preserve">2. </w:t>
      </w:r>
      <w:proofErr w:type="gramStart"/>
      <w:r w:rsidRPr="00E0520F">
        <w:t>Внести в Правила разработки и утверждения административных регламентов предоставления государственных услуг, утвержденные постановлением Правительства Российской Федерации от 16 мая 2011 г. N 373 "О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услуг" (Собрание законодательства Российской Федерации, 2011, N 22, ст. 3169; N 35, ст. 5092;</w:t>
      </w:r>
      <w:proofErr w:type="gramEnd"/>
      <w:r w:rsidRPr="00E0520F">
        <w:t xml:space="preserve"> </w:t>
      </w:r>
      <w:proofErr w:type="gramStart"/>
      <w:r w:rsidRPr="00E0520F">
        <w:t>2012, N 28, ст. 3908), следующие изменения:</w:t>
      </w:r>
      <w:proofErr w:type="gramEnd"/>
    </w:p>
    <w:p w:rsidR="00E0520F" w:rsidRPr="00E0520F" w:rsidRDefault="00E0520F">
      <w:pPr>
        <w:pStyle w:val="ConsPlusNormal"/>
        <w:ind w:firstLine="540"/>
        <w:jc w:val="both"/>
      </w:pPr>
      <w:r w:rsidRPr="00E0520F">
        <w:t xml:space="preserve">а) подпункт "с" пункта 14 дополнить предложением следующего содержания: </w:t>
      </w:r>
      <w:proofErr w:type="gramStart"/>
      <w:r w:rsidRPr="00E0520F">
        <w:t>"При определении особенностей предоставления государственной услуги в электронной форме указывается перечень классов средств электронной подписи, которые допускаются к использованию при обращении за получением государственной услуги, оказываемой с применением усиленной квалифицированной электронной подписи, и определяются на основании утверждаемой федеральным органом исполнительной власти по согласованию с Федеральной службой безопасности Российской Федерации модели угроз безопасности информации в информационной системе, используемой в целях приема</w:t>
      </w:r>
      <w:proofErr w:type="gramEnd"/>
      <w:r w:rsidRPr="00E0520F">
        <w:t xml:space="preserve"> обращений за получением государственной услуги и (или) предоставления такой услуги</w:t>
      </w:r>
      <w:proofErr w:type="gramStart"/>
      <w:r w:rsidRPr="00E0520F">
        <w:t>.";</w:t>
      </w:r>
      <w:proofErr w:type="gramEnd"/>
    </w:p>
    <w:p w:rsidR="00E0520F" w:rsidRPr="00E0520F" w:rsidRDefault="00E0520F">
      <w:pPr>
        <w:pStyle w:val="ConsPlusNormal"/>
        <w:ind w:firstLine="540"/>
        <w:jc w:val="both"/>
      </w:pPr>
      <w:proofErr w:type="gramStart"/>
      <w:r w:rsidRPr="00E0520F">
        <w:t>б) абзац седьмой подпункта "в" пункта 15 дополнить словами ", в том числе связанные с проверкой действительности усиленной квалифицированной электронной подписи заявителя, использованной при обращении за получением государственной услуги, а также с установлением перечня классов средств удостоверяющих центров, которые допускаются для использования в целях обеспечения указанной проверки и определяются на основании утверждаемой федеральным органом исполнительной власти по согласованию с Федеральной службой</w:t>
      </w:r>
      <w:proofErr w:type="gramEnd"/>
      <w:r w:rsidRPr="00E0520F">
        <w:t xml:space="preserve"> безопасности Российской </w:t>
      </w:r>
      <w:proofErr w:type="gramStart"/>
      <w:r w:rsidRPr="00E0520F">
        <w:t>Федерации модели угроз безопасности информации</w:t>
      </w:r>
      <w:proofErr w:type="gramEnd"/>
      <w:r w:rsidRPr="00E0520F">
        <w:t xml:space="preserve"> в информационной системе, используемой в целях приема обращений за получением государственной услуги и (или) предоставления такой услуги".</w:t>
      </w:r>
    </w:p>
    <w:p w:rsidR="00E0520F" w:rsidRPr="00E0520F" w:rsidRDefault="00E0520F">
      <w:pPr>
        <w:pStyle w:val="ConsPlusNormal"/>
        <w:ind w:firstLine="540"/>
        <w:jc w:val="both"/>
      </w:pPr>
    </w:p>
    <w:p w:rsidR="00E0520F" w:rsidRPr="00E0520F" w:rsidRDefault="00E0520F">
      <w:pPr>
        <w:pStyle w:val="ConsPlusNormal"/>
        <w:jc w:val="right"/>
      </w:pPr>
      <w:r w:rsidRPr="00E0520F">
        <w:t>Председатель Правительства</w:t>
      </w:r>
    </w:p>
    <w:p w:rsidR="00E0520F" w:rsidRPr="00E0520F" w:rsidRDefault="00E0520F">
      <w:pPr>
        <w:pStyle w:val="ConsPlusNormal"/>
        <w:jc w:val="right"/>
      </w:pPr>
      <w:r w:rsidRPr="00E0520F">
        <w:t>Российской Федерации</w:t>
      </w:r>
    </w:p>
    <w:p w:rsidR="00E0520F" w:rsidRPr="00E0520F" w:rsidRDefault="00E0520F">
      <w:pPr>
        <w:pStyle w:val="ConsPlusNormal"/>
        <w:jc w:val="right"/>
      </w:pPr>
      <w:r w:rsidRPr="00E0520F">
        <w:t>Д.МЕДВЕДЕВ</w:t>
      </w:r>
    </w:p>
    <w:p w:rsidR="00E0520F" w:rsidRPr="00E0520F" w:rsidRDefault="00E0520F">
      <w:pPr>
        <w:pStyle w:val="ConsPlusNormal"/>
        <w:jc w:val="right"/>
      </w:pPr>
    </w:p>
    <w:p w:rsidR="00E0520F" w:rsidRPr="00E0520F" w:rsidRDefault="00E0520F">
      <w:pPr>
        <w:pStyle w:val="ConsPlusNormal"/>
        <w:jc w:val="right"/>
      </w:pPr>
    </w:p>
    <w:p w:rsidR="00E0520F" w:rsidRPr="00E0520F" w:rsidRDefault="00E0520F">
      <w:pPr>
        <w:pStyle w:val="ConsPlusNormal"/>
        <w:jc w:val="right"/>
      </w:pPr>
    </w:p>
    <w:p w:rsidR="00E0520F" w:rsidRPr="00E0520F" w:rsidRDefault="00E0520F">
      <w:pPr>
        <w:pStyle w:val="ConsPlusNormal"/>
        <w:jc w:val="right"/>
      </w:pPr>
    </w:p>
    <w:p w:rsidR="00E0520F" w:rsidRPr="00E0520F" w:rsidRDefault="00E0520F">
      <w:pPr>
        <w:pStyle w:val="ConsPlusNormal"/>
        <w:jc w:val="right"/>
      </w:pPr>
    </w:p>
    <w:p w:rsidR="00E0520F" w:rsidRPr="00E0520F" w:rsidRDefault="00E0520F">
      <w:pPr>
        <w:pStyle w:val="ConsPlusNormal"/>
        <w:jc w:val="right"/>
      </w:pPr>
      <w:r w:rsidRPr="00E0520F">
        <w:t>Утверждены</w:t>
      </w:r>
    </w:p>
    <w:p w:rsidR="00E0520F" w:rsidRPr="00E0520F" w:rsidRDefault="00E0520F">
      <w:pPr>
        <w:pStyle w:val="ConsPlusNormal"/>
        <w:jc w:val="right"/>
      </w:pPr>
      <w:r w:rsidRPr="00E0520F">
        <w:t>постановлением Правительства</w:t>
      </w:r>
    </w:p>
    <w:p w:rsidR="00E0520F" w:rsidRPr="00E0520F" w:rsidRDefault="00E0520F">
      <w:pPr>
        <w:pStyle w:val="ConsPlusNormal"/>
        <w:jc w:val="right"/>
      </w:pPr>
      <w:r w:rsidRPr="00E0520F">
        <w:t>Российской Федерации</w:t>
      </w:r>
    </w:p>
    <w:p w:rsidR="00E0520F" w:rsidRPr="00E0520F" w:rsidRDefault="00E0520F">
      <w:pPr>
        <w:pStyle w:val="ConsPlusNormal"/>
        <w:jc w:val="right"/>
      </w:pPr>
      <w:r w:rsidRPr="00E0520F">
        <w:t>от 25 августа 2012 г. N 852</w:t>
      </w:r>
    </w:p>
    <w:p w:rsidR="00E0520F" w:rsidRPr="00E0520F" w:rsidRDefault="00E0520F">
      <w:pPr>
        <w:pStyle w:val="ConsPlusNormal"/>
        <w:jc w:val="center"/>
      </w:pPr>
    </w:p>
    <w:p w:rsidR="00E0520F" w:rsidRPr="00E0520F" w:rsidRDefault="00E0520F">
      <w:pPr>
        <w:pStyle w:val="ConsPlusTitle"/>
        <w:jc w:val="center"/>
      </w:pPr>
      <w:bookmarkStart w:id="1" w:name="P32"/>
      <w:bookmarkEnd w:id="1"/>
      <w:r w:rsidRPr="00E0520F">
        <w:lastRenderedPageBreak/>
        <w:t>ПРАВИЛА</w:t>
      </w:r>
    </w:p>
    <w:p w:rsidR="00E0520F" w:rsidRPr="00E0520F" w:rsidRDefault="00E0520F">
      <w:pPr>
        <w:pStyle w:val="ConsPlusTitle"/>
        <w:jc w:val="center"/>
      </w:pPr>
      <w:r w:rsidRPr="00E0520F">
        <w:t xml:space="preserve">ИСПОЛЬЗОВАНИЯ </w:t>
      </w:r>
      <w:proofErr w:type="gramStart"/>
      <w:r w:rsidRPr="00E0520F">
        <w:t>УСИЛЕННОЙ</w:t>
      </w:r>
      <w:proofErr w:type="gramEnd"/>
      <w:r w:rsidRPr="00E0520F">
        <w:t xml:space="preserve"> КВАЛИФИЦИРОВАННОЙ ЭЛЕКТРОННОЙ</w:t>
      </w:r>
    </w:p>
    <w:p w:rsidR="00E0520F" w:rsidRPr="00E0520F" w:rsidRDefault="00E0520F">
      <w:pPr>
        <w:pStyle w:val="ConsPlusTitle"/>
        <w:jc w:val="center"/>
      </w:pPr>
      <w:r w:rsidRPr="00E0520F">
        <w:t xml:space="preserve">ПОДПИСИ ПРИ ОБРАЩЕНИИ ЗА ПОЛУЧЕНИЕМ </w:t>
      </w:r>
      <w:proofErr w:type="gramStart"/>
      <w:r w:rsidRPr="00E0520F">
        <w:t>ГОСУДАРСТВЕННЫХ</w:t>
      </w:r>
      <w:proofErr w:type="gramEnd"/>
    </w:p>
    <w:p w:rsidR="00E0520F" w:rsidRPr="00E0520F" w:rsidRDefault="00E0520F">
      <w:pPr>
        <w:pStyle w:val="ConsPlusTitle"/>
        <w:jc w:val="center"/>
      </w:pPr>
      <w:r w:rsidRPr="00E0520F">
        <w:t>И МУНИЦИПАЛЬНЫХ УСЛУГ</w:t>
      </w:r>
    </w:p>
    <w:p w:rsidR="00E0520F" w:rsidRPr="00E0520F" w:rsidRDefault="00E0520F">
      <w:pPr>
        <w:pStyle w:val="ConsPlusNormal"/>
        <w:jc w:val="center"/>
      </w:pPr>
    </w:p>
    <w:p w:rsidR="00E0520F" w:rsidRPr="00E0520F" w:rsidRDefault="00E0520F">
      <w:pPr>
        <w:pStyle w:val="ConsPlusNormal"/>
        <w:ind w:firstLine="540"/>
        <w:jc w:val="both"/>
      </w:pPr>
      <w:r w:rsidRPr="00E0520F">
        <w:t xml:space="preserve">1. </w:t>
      </w:r>
      <w:proofErr w:type="gramStart"/>
      <w:r w:rsidRPr="00E0520F">
        <w:t>Настоящие Правила регулируют порядок использования усиленной квалифицированной электронной подписи (далее - квалифицированная подпись) физическими и юридическими лицами (далее - заявители) при обращении за получением государственных и муниципальных услуг в электронной форме, оказываемых федеральными органами исполнительной власти, Государственной корпорацией по атомной энергии "</w:t>
      </w:r>
      <w:proofErr w:type="spellStart"/>
      <w:r w:rsidRPr="00E0520F">
        <w:t>Росатом</w:t>
      </w:r>
      <w:proofErr w:type="spellEnd"/>
      <w:r w:rsidRPr="00E0520F">
        <w:t>", органами государственных внебюджетных фондов, органами исполнительной власти субъектов Российской Федерации, органами местного самоуправления, а также государственными и муниципальными учреждениями и</w:t>
      </w:r>
      <w:proofErr w:type="gramEnd"/>
      <w:r w:rsidRPr="00E0520F">
        <w:t xml:space="preserve"> другими организациями, в которых размещается государственное задание (заказ) или муниципальное задание (заказ) на предоставление услуг, перечень которых устанавливается Правительством Российской Федерации (далее соответственно - услуги, исполнители услуг).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2. С использованием квалифицированной подписи заявитель вправе обратиться за получением любых услуг, предоставление которых в электронной форме не запрещено законодательством Российской Федерации.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3. Для использования квалифицированной подписи при обращении за получением услуг заявителю необходимо получить квалифицированный сертификат ключа проверки электронной подписи в удостоверяющем центре, аккредитованном в порядке, установленном Федеральным законом "Об электронной подписи" (далее - аккредитованный удостоверяющий центр).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4. При обращении за получением услуги квалифицированная подпись создается и проверяется с использованием средств электронной подписи и квалифицированного сертификата ключа проверки электронной подписи, соответствующих требованиям законодательства Российской Федерации в области использования электронной подписи, а также административного регламента предоставления услуги.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5. Ключи электронной подписи, используемые для формирования квалифицированной подписи, создаются заявителем самостоятельно или по его обращению удостоверяющим центром.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6. Использование заявителем квалифицированной подписи осуществляется с соблюдением обязанностей, предусмотренных статьей 10 Федерального закона "Об электронной подписи".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7. При поступлении обращения за получением услуг, подписанного квалифицированной подписью, исполнитель услуг обязан провести процедуру проверки действительности квалифицированной подписи, с использованием которой подписан электронный документ (пакет электронных документов) о предоставлении услуги, предусматривающую проверку соблюдения условий, указанных в статье 11 Федерального закона "Об электронной подписи" (далее - проверка квалифицированной подписи).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>8. Проверка квалифицированной подписи может осуществляться исполнителем услуги самостоятельно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услуг. Проверка квалифицированной подписи также может осуществляться с использованием средств информационной системы аккредитованного удостоверяющего центра.</w:t>
      </w:r>
    </w:p>
    <w:p w:rsidR="00E0520F" w:rsidRPr="00E0520F" w:rsidRDefault="00E0520F">
      <w:pPr>
        <w:pStyle w:val="ConsPlusNormal"/>
        <w:ind w:firstLine="540"/>
        <w:jc w:val="both"/>
      </w:pPr>
      <w:r w:rsidRPr="00E0520F">
        <w:t xml:space="preserve">9. </w:t>
      </w:r>
      <w:proofErr w:type="gramStart"/>
      <w:r w:rsidRPr="00E0520F">
        <w:t>В случае если в результате проверки квалифицированной подписи будет выявлено несоблюдение установленных условий признания ее действительности, исполнитель услуги в течение 3 дней со дня завершения проведения такой проверки принимает решение об отказе в приеме к рассмотрению обращения за получением услуг и направляет заявителю уведомление об этом в электронной форме с указанием пунктов статьи 11 Федерального закона "Об электронной подписи", которые</w:t>
      </w:r>
      <w:proofErr w:type="gramEnd"/>
      <w:r w:rsidRPr="00E0520F">
        <w:t xml:space="preserve"> послужили основанием для принятия указанного решения. Такое уведомление подписывается квалифицированной подписью исполнителя услуги и направляется по адресу электронной почты заявителя либо в его личный кабинет в федеральной государственной </w:t>
      </w:r>
      <w:r w:rsidRPr="00E0520F">
        <w:lastRenderedPageBreak/>
        <w:t>информационной системе "Единый портал государственных и муниципальных услуг (функций)". После получения уведомления заявитель вправе обратиться повторно с обращением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E0520F" w:rsidRPr="00E0520F" w:rsidRDefault="00E0520F">
      <w:pPr>
        <w:pStyle w:val="ConsPlusNormal"/>
        <w:ind w:firstLine="540"/>
        <w:jc w:val="both"/>
      </w:pPr>
    </w:p>
    <w:p w:rsidR="00E0520F" w:rsidRPr="00E0520F" w:rsidRDefault="00E0520F">
      <w:pPr>
        <w:pStyle w:val="ConsPlusNormal"/>
        <w:ind w:firstLine="540"/>
        <w:jc w:val="both"/>
      </w:pPr>
    </w:p>
    <w:p w:rsidR="00E0520F" w:rsidRPr="00E0520F" w:rsidRDefault="00E0520F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62824" w:rsidRPr="00E0520F" w:rsidRDefault="00E62824"/>
    <w:sectPr w:rsidR="00E62824" w:rsidRPr="00E0520F" w:rsidSect="00CB4C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20F"/>
    <w:rsid w:val="00E0520F"/>
    <w:rsid w:val="00E62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0520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0520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E0520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0520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0520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E0520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2016-04-19T11:52:00Z</dcterms:created>
  <dcterms:modified xsi:type="dcterms:W3CDTF">2016-04-19T11:53:00Z</dcterms:modified>
</cp:coreProperties>
</file>